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D6" w:rsidRPr="00FE7F0A" w:rsidRDefault="0078255D" w:rsidP="00624CD6">
      <w:pPr>
        <w:jc w:val="center"/>
        <w:rPr>
          <w:b/>
          <w:color w:val="244061"/>
          <w:sz w:val="50"/>
          <w:szCs w:val="50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c">
            <w:drawing>
              <wp:inline distT="0" distB="0" distL="0" distR="0">
                <wp:extent cx="4166235" cy="1417320"/>
                <wp:effectExtent l="0" t="0" r="5715" b="11430"/>
                <wp:docPr id="24" name="Καμβάς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2770" y="0"/>
                            <a:ext cx="50609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348865" y="259715"/>
                            <a:ext cx="520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6A7" w:rsidRDefault="008066A7">
                              <w:r>
                                <w:rPr>
                                  <w:rFonts w:cs="Calibri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76350" y="481330"/>
                            <a:ext cx="155321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6A7" w:rsidRDefault="008066A7">
                              <w:r>
                                <w:rPr>
                                  <w:rFonts w:ascii="Tahoma" w:hAnsi="Tahoma" w:cs="Tahoma"/>
                                  <w:color w:val="000000"/>
                                  <w:lang w:val="en-US"/>
                                </w:rPr>
                                <w:t>ΕΛΛΗΝΙΚΗ ΔΗΜΟΚΡΑΤΙΑ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15285" y="481330"/>
                            <a:ext cx="438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6A7" w:rsidRDefault="008066A7">
                              <w:r>
                                <w:rPr>
                                  <w:rFonts w:ascii="Tahoma" w:hAnsi="Tahoma" w:cs="Tahoma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2905" y="647700"/>
                            <a:ext cx="328485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6A7" w:rsidRDefault="008066A7">
                              <w:r>
                                <w:rPr>
                                  <w:rFonts w:ascii="Tahoma" w:hAnsi="Tahoma" w:cs="Tahoma"/>
                                  <w:color w:val="000000"/>
                                  <w:lang w:val="en-US"/>
                                </w:rPr>
                                <w:t xml:space="preserve">ΥΠΟΥΡΓΕΙΟ ΕΡΓΑΣΙΑΣ 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</w:rPr>
                                <w:t>ΚΑΙ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lang w:val="en-US"/>
                                </w:rPr>
                                <w:t xml:space="preserve"> ΚΟΙΝΩΝΙΚ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</w:rPr>
                                <w:t>ΗΣ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</w:rPr>
                                <w:t>ΑΣΦΑΛΙΣΗΣ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08730" y="647700"/>
                            <a:ext cx="438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6A7" w:rsidRDefault="008066A7">
                              <w:r>
                                <w:rPr>
                                  <w:rFonts w:ascii="Tahoma" w:hAnsi="Tahoma" w:cs="Tahoma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02740" y="811530"/>
                            <a:ext cx="1358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6A7" w:rsidRDefault="008066A7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365F91"/>
                                  <w:sz w:val="36"/>
                                  <w:szCs w:val="36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51965" y="811530"/>
                            <a:ext cx="9906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6A7" w:rsidRDefault="008066A7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365F91"/>
                                  <w:sz w:val="36"/>
                                  <w:szCs w:val="3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60550" y="811530"/>
                            <a:ext cx="65722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6A7" w:rsidRDefault="008066A7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365F91"/>
                                  <w:sz w:val="36"/>
                                  <w:szCs w:val="36"/>
                                  <w:lang w:val="en-US"/>
                                </w:rPr>
                                <w:t>ΕΦΚΑ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89530" y="928370"/>
                            <a:ext cx="3365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6A7" w:rsidRDefault="008066A7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9215" y="1094105"/>
                            <a:ext cx="383476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6A7" w:rsidRDefault="008066A7">
                              <w:r>
                                <w:rPr>
                                  <w:rFonts w:ascii="Tahoma" w:hAnsi="Tahoma" w:cs="Tahoma"/>
                                  <w:color w:val="365F91"/>
                                  <w:lang w:val="en-US"/>
                                </w:rPr>
                                <w:t>ΗΛΕΚΤΡΟΝΙΚΟΣ ΕΘΝΙΚΟΣ ΦΟΡΕΑΣ ΚΟΙΝΩΝΙΚΗΣ ΑΣΦΑΛΙΣΗΣ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22420" y="1094105"/>
                            <a:ext cx="438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6A7" w:rsidRDefault="008066A7">
                              <w:r>
                                <w:rPr>
                                  <w:rFonts w:ascii="Tahoma" w:hAnsi="Tahoma" w:cs="Tahoma"/>
                                  <w:color w:val="365F91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Καμβάς 25" o:spid="_x0000_s1026" editas="canvas" style="width:328.05pt;height:111.6pt;mso-position-horizontal-relative:char;mso-position-vertical-relative:line" coordsize="41662,14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662;height:14173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18427;width:5061;height:4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C8Ty/AAAA2wAAAA8AAABkcnMvZG93bnJldi54bWxET8uqwjAQ3Qv+Qxjh7jRVQS7VKOID7s4n&#10;6HJsxrbaTEoTtf17I1xwN4fznMmsNoV4UuVyywr6vQgEcWJ1zqmC42Hd/QXhPLLGwjIpaMjBbNpu&#10;TTDW9sU7eu59KkIIuxgVZN6XsZQuycig69mSOHBXWxn0AVap1BW+Qrgp5CCKRtJgzqEhw5IWGSX3&#10;/cMo2K6XSdGcVstVfTvwZXMfps15qNRPp56PQXiq/Vf87/7TYf4APr+EA+T0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EQvE8vwAAANsAAAAPAAAAAAAAAAAAAAAAAJ8CAABk&#10;cnMvZG93bnJldi54bWxQSwUGAAAAAAQABAD3AAAAiwMAAAAA&#10;">
                  <v:imagedata r:id="rId9" o:title=""/>
                </v:shape>
                <v:rect id="Rectangle 6" o:spid="_x0000_s1029" style="position:absolute;left:23488;top:2597;width:52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8066A7" w:rsidRDefault="008066A7">
                        <w:r>
                          <w:rPr>
                            <w:rFonts w:cs="Calibri"/>
                            <w:color w:val="000000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12763;top:4813;width:15532;height:3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8066A7" w:rsidRDefault="008066A7">
                        <w:r>
                          <w:rPr>
                            <w:rFonts w:ascii="Tahoma" w:hAnsi="Tahoma" w:cs="Tahoma"/>
                            <w:color w:val="000000"/>
                            <w:lang w:val="en-US"/>
                          </w:rPr>
                          <w:t>ΕΛΛΗΝΙΚΗ ΔΗΜΟΚΡΑΤΙΑ</w:t>
                        </w:r>
                      </w:p>
                    </w:txbxContent>
                  </v:textbox>
                </v:rect>
                <v:rect id="Rectangle 8" o:spid="_x0000_s1031" style="position:absolute;left:29152;top:4813;width:43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8066A7" w:rsidRDefault="008066A7">
                        <w:r>
                          <w:rPr>
                            <w:rFonts w:ascii="Tahoma" w:hAnsi="Tahoma" w:cs="Tahoma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2" style="position:absolute;left:3829;top:6477;width:32848;height:32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8066A7" w:rsidRDefault="008066A7">
                        <w:r>
                          <w:rPr>
                            <w:rFonts w:ascii="Tahoma" w:hAnsi="Tahoma" w:cs="Tahoma"/>
                            <w:color w:val="000000"/>
                            <w:lang w:val="en-US"/>
                          </w:rPr>
                          <w:t xml:space="preserve">ΥΠΟΥΡΓΕΙΟ ΕΡΓΑΣΙΑΣ </w:t>
                        </w:r>
                        <w:r>
                          <w:rPr>
                            <w:rFonts w:ascii="Tahoma" w:hAnsi="Tahoma" w:cs="Tahoma"/>
                            <w:color w:val="000000"/>
                          </w:rPr>
                          <w:t>ΚΑΙ</w:t>
                        </w:r>
                        <w:r>
                          <w:rPr>
                            <w:rFonts w:ascii="Tahoma" w:hAnsi="Tahoma" w:cs="Tahoma"/>
                            <w:color w:val="000000"/>
                            <w:lang w:val="en-US"/>
                          </w:rPr>
                          <w:t xml:space="preserve"> ΚΟΙΝΩΝΙΚ</w:t>
                        </w:r>
                        <w:r>
                          <w:rPr>
                            <w:rFonts w:ascii="Tahoma" w:hAnsi="Tahoma" w:cs="Tahoma"/>
                            <w:color w:val="000000"/>
                          </w:rPr>
                          <w:t>ΗΣ</w:t>
                        </w:r>
                        <w:r>
                          <w:rPr>
                            <w:rFonts w:ascii="Tahoma" w:hAnsi="Tahoma" w:cs="Tahoma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000000"/>
                          </w:rPr>
                          <w:t>ΑΣΦΑΛΙΣΗΣ</w:t>
                        </w:r>
                      </w:p>
                    </w:txbxContent>
                  </v:textbox>
                </v:rect>
                <v:rect id="Rectangle 10" o:spid="_x0000_s1033" style="position:absolute;left:38087;top:6477;width:43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8066A7" w:rsidRDefault="008066A7">
                        <w:r>
                          <w:rPr>
                            <w:rFonts w:ascii="Tahoma" w:hAnsi="Tahoma" w:cs="Tahoma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4" style="position:absolute;left:16027;top:8115;width:1359;height:4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8066A7" w:rsidRDefault="008066A7">
                        <w:r>
                          <w:rPr>
                            <w:rFonts w:ascii="Tahoma" w:hAnsi="Tahoma" w:cs="Tahoma"/>
                            <w:b/>
                            <w:bCs/>
                            <w:color w:val="365F91"/>
                            <w:sz w:val="36"/>
                            <w:szCs w:val="36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2" o:spid="_x0000_s1035" style="position:absolute;left:17519;top:8115;width:991;height:4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8066A7" w:rsidRDefault="008066A7">
                        <w:r>
                          <w:rPr>
                            <w:rFonts w:ascii="Tahoma" w:hAnsi="Tahoma" w:cs="Tahoma"/>
                            <w:b/>
                            <w:bCs/>
                            <w:color w:val="365F91"/>
                            <w:sz w:val="36"/>
                            <w:szCs w:val="3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3" o:spid="_x0000_s1036" style="position:absolute;left:18605;top:8115;width:6572;height:4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8066A7" w:rsidRDefault="008066A7">
                        <w:r>
                          <w:rPr>
                            <w:rFonts w:ascii="Tahoma" w:hAnsi="Tahoma" w:cs="Tahoma"/>
                            <w:b/>
                            <w:bCs/>
                            <w:color w:val="365F91"/>
                            <w:sz w:val="36"/>
                            <w:szCs w:val="36"/>
                            <w:lang w:val="en-US"/>
                          </w:rPr>
                          <w:t>ΕΦΚΑ</w:t>
                        </w:r>
                      </w:p>
                    </w:txbxContent>
                  </v:textbox>
                </v:rect>
                <v:rect id="Rectangle 14" o:spid="_x0000_s1037" style="position:absolute;left:25895;top:9283;width:33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8066A7" w:rsidRDefault="008066A7"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8" style="position:absolute;left:692;top:10941;width:38347;height:32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8066A7" w:rsidRDefault="008066A7">
                        <w:r>
                          <w:rPr>
                            <w:rFonts w:ascii="Tahoma" w:hAnsi="Tahoma" w:cs="Tahoma"/>
                            <w:color w:val="365F91"/>
                            <w:lang w:val="en-US"/>
                          </w:rPr>
                          <w:t>ΗΛΕΚΤΡΟΝΙΚΟΣ ΕΘΝΙΚΟΣ ΦΟΡΕΑΣ ΚΟΙΝΩΝΙΚΗΣ ΑΣΦΑΛΙΣΗΣ</w:t>
                        </w:r>
                      </w:p>
                    </w:txbxContent>
                  </v:textbox>
                </v:rect>
                <v:rect id="Rectangle 16" o:spid="_x0000_s1039" style="position:absolute;left:41224;top:10941;width:43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8066A7" w:rsidRDefault="008066A7">
                        <w:r>
                          <w:rPr>
                            <w:rFonts w:ascii="Tahoma" w:hAnsi="Tahoma" w:cs="Tahoma"/>
                            <w:color w:val="365F91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E5FE3" w:rsidRPr="00FE7F0A" w:rsidRDefault="00B33E0D" w:rsidP="00624CD6">
      <w:pPr>
        <w:jc w:val="center"/>
        <w:rPr>
          <w:b/>
          <w:color w:val="244061"/>
          <w:sz w:val="50"/>
          <w:szCs w:val="50"/>
        </w:rPr>
      </w:pPr>
      <w:r w:rsidRPr="00FE7F0A">
        <w:rPr>
          <w:b/>
          <w:color w:val="244061"/>
          <w:sz w:val="50"/>
          <w:szCs w:val="5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CD6" w:rsidRPr="00FE7F0A" w:rsidRDefault="00624CD6" w:rsidP="00624CD6">
      <w:pPr>
        <w:jc w:val="center"/>
        <w:rPr>
          <w:b/>
          <w:color w:val="244061"/>
          <w:sz w:val="50"/>
          <w:szCs w:val="50"/>
        </w:rPr>
      </w:pPr>
      <w:r w:rsidRPr="00FE7F0A">
        <w:rPr>
          <w:b/>
          <w:color w:val="244061"/>
          <w:sz w:val="50"/>
          <w:szCs w:val="50"/>
        </w:rPr>
        <w:t>ΠΛΗΡΟΦΟΡΙΑΚΟ ΣΥΣΤΗΜΑ</w:t>
      </w:r>
      <w:r w:rsidRPr="00FE7F0A">
        <w:rPr>
          <w:b/>
          <w:color w:val="244061"/>
          <w:sz w:val="50"/>
          <w:szCs w:val="50"/>
          <w:lang w:val="en-US"/>
        </w:rPr>
        <w:t xml:space="preserve"> </w:t>
      </w:r>
      <w:r w:rsidR="000E5FE3" w:rsidRPr="00FE7F0A">
        <w:rPr>
          <w:b/>
          <w:color w:val="244061"/>
          <w:sz w:val="50"/>
          <w:szCs w:val="50"/>
        </w:rPr>
        <w:t>«</w:t>
      </w:r>
      <w:r w:rsidRPr="00FE7F0A">
        <w:rPr>
          <w:b/>
          <w:color w:val="244061"/>
          <w:sz w:val="50"/>
          <w:szCs w:val="50"/>
        </w:rPr>
        <w:t>ΑΤΛΑΣ</w:t>
      </w:r>
      <w:r w:rsidR="000E5FE3" w:rsidRPr="00FE7F0A">
        <w:rPr>
          <w:b/>
          <w:color w:val="244061"/>
          <w:sz w:val="50"/>
          <w:szCs w:val="50"/>
        </w:rPr>
        <w:t>»</w:t>
      </w:r>
    </w:p>
    <w:p w:rsidR="006B6A6F" w:rsidRPr="00FE7F0A" w:rsidRDefault="006B6A6F" w:rsidP="00624CD6">
      <w:pPr>
        <w:jc w:val="center"/>
        <w:rPr>
          <w:b/>
          <w:color w:val="244061"/>
          <w:sz w:val="50"/>
          <w:szCs w:val="50"/>
        </w:rPr>
      </w:pPr>
    </w:p>
    <w:p w:rsidR="008224E3" w:rsidRPr="00FE7F0A" w:rsidRDefault="0078255D" w:rsidP="00EA001B">
      <w:pPr>
        <w:jc w:val="center"/>
        <w:rPr>
          <w:noProof/>
          <w:lang w:eastAsia="el-GR"/>
        </w:rPr>
      </w:pPr>
      <w:r w:rsidRPr="002869E0">
        <w:rPr>
          <w:noProof/>
          <w:lang w:eastAsia="el-GR"/>
        </w:rPr>
        <w:drawing>
          <wp:inline distT="0" distB="0" distL="0" distR="0">
            <wp:extent cx="3818764" cy="2828925"/>
            <wp:effectExtent l="0" t="0" r="0" b="9525"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5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3"/>
                    <a:stretch/>
                  </pic:blipFill>
                  <pic:spPr>
                    <a:xfrm>
                      <a:off x="0" y="0"/>
                      <a:ext cx="381825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FE3" w:rsidRPr="00FE7F0A" w:rsidRDefault="000E5FE3" w:rsidP="00EA001B">
      <w:pPr>
        <w:jc w:val="center"/>
        <w:rPr>
          <w:b/>
          <w:color w:val="244061"/>
          <w:sz w:val="50"/>
          <w:szCs w:val="50"/>
        </w:rPr>
      </w:pPr>
    </w:p>
    <w:p w:rsidR="00D1575A" w:rsidRPr="00FE7F0A" w:rsidRDefault="00624CD6" w:rsidP="00EA001B">
      <w:pPr>
        <w:jc w:val="center"/>
        <w:rPr>
          <w:noProof/>
          <w:lang w:eastAsia="el-GR"/>
        </w:rPr>
      </w:pPr>
      <w:r w:rsidRPr="00FE7F0A">
        <w:rPr>
          <w:b/>
          <w:sz w:val="50"/>
          <w:szCs w:val="50"/>
        </w:rPr>
        <w:t>ΜΗΝΙΑΙΑ ΑΠΕΙΚΟΝΙΣΗ ΑΠΟΝΟΜΩΝ ΚΥΡΙΩΝ ΣΥΝΤΑΞΕΩΝ</w:t>
      </w:r>
    </w:p>
    <w:p w:rsidR="00616FE0" w:rsidRPr="00FE7F0A" w:rsidRDefault="008557C6" w:rsidP="0060636E">
      <w:pPr>
        <w:jc w:val="center"/>
        <w:rPr>
          <w:noProof/>
          <w:sz w:val="32"/>
          <w:szCs w:val="32"/>
          <w:lang w:eastAsia="el-GR"/>
        </w:rPr>
      </w:pPr>
      <w:r w:rsidRPr="00FE7F0A">
        <w:rPr>
          <w:b/>
          <w:sz w:val="32"/>
          <w:szCs w:val="32"/>
        </w:rPr>
        <w:t>ΙΑΝΟΥΑΡΙΟΣ</w:t>
      </w:r>
      <w:r w:rsidR="00806216" w:rsidRPr="00FE7F0A">
        <w:rPr>
          <w:b/>
          <w:sz w:val="32"/>
          <w:szCs w:val="32"/>
        </w:rPr>
        <w:t xml:space="preserve"> 202</w:t>
      </w:r>
      <w:r w:rsidRPr="00FE7F0A">
        <w:rPr>
          <w:b/>
          <w:sz w:val="32"/>
          <w:szCs w:val="32"/>
        </w:rPr>
        <w:t>5</w:t>
      </w:r>
    </w:p>
    <w:p w:rsidR="008224E3" w:rsidRPr="00FE7F0A" w:rsidRDefault="000E5FE3" w:rsidP="000E5FE3">
      <w:pPr>
        <w:tabs>
          <w:tab w:val="left" w:pos="2340"/>
          <w:tab w:val="center" w:pos="4607"/>
        </w:tabs>
        <w:rPr>
          <w:b/>
          <w:color w:val="1F497D"/>
          <w:sz w:val="28"/>
          <w:szCs w:val="28"/>
        </w:rPr>
      </w:pPr>
      <w:r w:rsidRPr="00FE7F0A">
        <w:rPr>
          <w:b/>
          <w:color w:val="1F497D"/>
          <w:sz w:val="28"/>
          <w:szCs w:val="28"/>
        </w:rPr>
        <w:tab/>
      </w:r>
      <w:r w:rsidRPr="00FE7F0A">
        <w:rPr>
          <w:b/>
          <w:color w:val="1F497D"/>
          <w:sz w:val="28"/>
          <w:szCs w:val="28"/>
        </w:rPr>
        <w:tab/>
      </w:r>
    </w:p>
    <w:p w:rsidR="001B0E6E" w:rsidRPr="00FE7F0A" w:rsidRDefault="001B0E6E" w:rsidP="001B0E6E">
      <w:pPr>
        <w:pStyle w:val="aa"/>
        <w:spacing w:line="360" w:lineRule="auto"/>
        <w:ind w:left="720"/>
        <w:jc w:val="both"/>
        <w:rPr>
          <w:rFonts w:cs="Arial"/>
          <w:b/>
          <w:color w:val="1F497D"/>
          <w:sz w:val="28"/>
        </w:rPr>
        <w:sectPr w:rsidR="001B0E6E" w:rsidRPr="00FE7F0A" w:rsidSect="00FE7F0A">
          <w:headerReference w:type="default" r:id="rId11"/>
          <w:footerReference w:type="default" r:id="rId12"/>
          <w:pgSz w:w="11906" w:h="16838"/>
          <w:pgMar w:top="1440" w:right="1416" w:bottom="1440" w:left="1276" w:header="708" w:footer="0" w:gutter="0"/>
          <w:pgBorders w:offsetFrom="page">
            <w:top w:val="single" w:sz="18" w:space="24" w:color="1F497D" w:shadow="1"/>
            <w:left w:val="single" w:sz="18" w:space="24" w:color="1F497D" w:shadow="1"/>
            <w:bottom w:val="single" w:sz="18" w:space="24" w:color="1F497D" w:shadow="1"/>
            <w:right w:val="single" w:sz="18" w:space="24" w:color="1F497D" w:shadow="1"/>
          </w:pgBorders>
          <w:cols w:space="708"/>
          <w:docGrid w:linePitch="360"/>
        </w:sectPr>
      </w:pPr>
    </w:p>
    <w:p w:rsidR="006132F9" w:rsidRPr="00FE7F0A" w:rsidRDefault="006132F9" w:rsidP="006132F9">
      <w:pPr>
        <w:pStyle w:val="a8"/>
        <w:jc w:val="center"/>
        <w:rPr>
          <w:rFonts w:ascii="Calibri" w:hAnsi="Calibri"/>
        </w:rPr>
      </w:pPr>
      <w:r w:rsidRPr="00FE7F0A">
        <w:rPr>
          <w:rFonts w:ascii="Calibri" w:hAnsi="Calibri" w:cs="Arial"/>
        </w:rPr>
        <w:lastRenderedPageBreak/>
        <w:t>Περιεχόμενα</w:t>
      </w:r>
    </w:p>
    <w:p w:rsidR="006132F9" w:rsidRPr="00FE7F0A" w:rsidRDefault="006132F9" w:rsidP="00C34D1D">
      <w:pPr>
        <w:spacing w:line="360" w:lineRule="auto"/>
      </w:pPr>
    </w:p>
    <w:p w:rsidR="00E72F84" w:rsidRPr="00FE7F0A" w:rsidRDefault="005C3438" w:rsidP="00AD43C8">
      <w:pPr>
        <w:pStyle w:val="10"/>
        <w:rPr>
          <w:rFonts w:eastAsia="Times New Roman"/>
          <w:noProof/>
          <w:lang w:eastAsia="el-GR"/>
        </w:rPr>
      </w:pPr>
      <w:r w:rsidRPr="00FE7F0A">
        <w:fldChar w:fldCharType="begin"/>
      </w:r>
      <w:r w:rsidR="006132F9" w:rsidRPr="00FE7F0A">
        <w:instrText xml:space="preserve"> TOC \o "1-3" \h \z \u </w:instrText>
      </w:r>
      <w:r w:rsidRPr="00FE7F0A">
        <w:fldChar w:fldCharType="separate"/>
      </w:r>
      <w:hyperlink w:anchor="_Toc69830712" w:history="1">
        <w:r w:rsidR="00E72F84" w:rsidRPr="00FE7F0A">
          <w:rPr>
            <w:rStyle w:val="-"/>
            <w:rFonts w:eastAsia="Times New Roman" w:cs="Calibri"/>
            <w:noProof/>
            <w:lang w:eastAsia="el-GR"/>
          </w:rPr>
          <w:t>1.</w:t>
        </w:r>
        <w:r w:rsidR="00E72F84" w:rsidRPr="00FE7F0A">
          <w:rPr>
            <w:rFonts w:eastAsia="Times New Roman"/>
            <w:noProof/>
            <w:lang w:eastAsia="el-GR"/>
          </w:rPr>
          <w:tab/>
        </w:r>
        <w:r w:rsidR="00E72F84" w:rsidRPr="00FE7F0A">
          <w:rPr>
            <w:rStyle w:val="-"/>
            <w:rFonts w:eastAsia="Times New Roman" w:cs="Calibri"/>
            <w:noProof/>
            <w:lang w:eastAsia="el-GR"/>
          </w:rPr>
          <w:t>Μηνιαία ολοκλήρωση Αιτημάτων Κύριας Σύνταξης</w:t>
        </w:r>
        <w:r w:rsidR="00E72F84">
          <w:rPr>
            <w:noProof/>
            <w:webHidden/>
          </w:rPr>
          <w:tab/>
        </w:r>
        <w:r w:rsidR="000E515B">
          <w:rPr>
            <w:noProof/>
            <w:webHidden/>
          </w:rPr>
          <w:t>3</w:t>
        </w:r>
      </w:hyperlink>
    </w:p>
    <w:p w:rsidR="00E72F84" w:rsidRPr="00FE7F0A" w:rsidRDefault="0078255D" w:rsidP="00AD43C8">
      <w:pPr>
        <w:pStyle w:val="10"/>
        <w:rPr>
          <w:rFonts w:eastAsia="Times New Roman"/>
          <w:noProof/>
          <w:lang w:eastAsia="el-GR"/>
        </w:rPr>
      </w:pPr>
      <w:hyperlink w:anchor="_Toc69830713" w:history="1">
        <w:r w:rsidR="00E72F84" w:rsidRPr="00066CAB">
          <w:rPr>
            <w:rStyle w:val="-"/>
            <w:rFonts w:eastAsia="Times New Roman"/>
            <w:noProof/>
            <w:lang w:eastAsia="el-GR"/>
          </w:rPr>
          <w:t>2.</w:t>
        </w:r>
        <w:r w:rsidR="00E72F84" w:rsidRPr="00FE7F0A">
          <w:rPr>
            <w:rFonts w:eastAsia="Times New Roman"/>
            <w:noProof/>
            <w:lang w:eastAsia="el-GR"/>
          </w:rPr>
          <w:tab/>
        </w:r>
        <w:r w:rsidR="00E72F84" w:rsidRPr="00066CAB">
          <w:rPr>
            <w:rStyle w:val="-"/>
            <w:rFonts w:eastAsia="Times New Roman"/>
            <w:noProof/>
            <w:lang w:eastAsia="el-GR"/>
          </w:rPr>
          <w:t>Πλήθος νέων αιτήσεων οριστικής κύριας σύνταξης</w:t>
        </w:r>
        <w:r w:rsidR="00E72F84">
          <w:rPr>
            <w:noProof/>
            <w:webHidden/>
          </w:rPr>
          <w:tab/>
        </w:r>
        <w:r w:rsidR="000E515B">
          <w:rPr>
            <w:noProof/>
            <w:webHidden/>
          </w:rPr>
          <w:t>5</w:t>
        </w:r>
      </w:hyperlink>
    </w:p>
    <w:p w:rsidR="00E72F84" w:rsidRPr="00FE7F0A" w:rsidRDefault="0078255D" w:rsidP="00AD43C8">
      <w:pPr>
        <w:pStyle w:val="10"/>
        <w:rPr>
          <w:rFonts w:eastAsia="Times New Roman"/>
          <w:noProof/>
          <w:lang w:eastAsia="el-GR"/>
        </w:rPr>
      </w:pPr>
      <w:hyperlink w:anchor="_Toc69830714" w:history="1">
        <w:r w:rsidR="00E72F84" w:rsidRPr="00066CAB">
          <w:rPr>
            <w:rStyle w:val="-"/>
            <w:rFonts w:eastAsia="Times New Roman"/>
            <w:noProof/>
            <w:lang w:eastAsia="el-GR"/>
          </w:rPr>
          <w:t>3.</w:t>
        </w:r>
        <w:r w:rsidR="00E72F84" w:rsidRPr="00FE7F0A">
          <w:rPr>
            <w:rFonts w:eastAsia="Times New Roman"/>
            <w:noProof/>
            <w:lang w:eastAsia="el-GR"/>
          </w:rPr>
          <w:tab/>
        </w:r>
        <w:r w:rsidR="002F5AB3">
          <w:rPr>
            <w:rStyle w:val="-"/>
            <w:rFonts w:eastAsia="Times New Roman"/>
            <w:noProof/>
            <w:lang w:eastAsia="el-GR"/>
          </w:rPr>
          <w:t>Πλήθος και εκτιμώμενη οφειλή</w:t>
        </w:r>
        <w:r w:rsidR="00E72F84" w:rsidRPr="00066CAB">
          <w:rPr>
            <w:rStyle w:val="-"/>
            <w:rFonts w:eastAsia="Times New Roman"/>
            <w:noProof/>
            <w:lang w:eastAsia="el-GR"/>
          </w:rPr>
          <w:t xml:space="preserve"> εκκρεμών αιτήσεων οριστικής κύριας σύνταξης</w:t>
        </w:r>
        <w:r w:rsidR="00E72F84">
          <w:rPr>
            <w:noProof/>
            <w:webHidden/>
          </w:rPr>
          <w:tab/>
        </w:r>
        <w:r w:rsidR="006163C8">
          <w:rPr>
            <w:noProof/>
            <w:webHidden/>
          </w:rPr>
          <w:t>9</w:t>
        </w:r>
      </w:hyperlink>
    </w:p>
    <w:p w:rsidR="006132F9" w:rsidRPr="00FE7F0A" w:rsidRDefault="005C3438" w:rsidP="00C34D1D">
      <w:pPr>
        <w:spacing w:line="360" w:lineRule="auto"/>
      </w:pPr>
      <w:r w:rsidRPr="00FE7F0A">
        <w:fldChar w:fldCharType="end"/>
      </w:r>
    </w:p>
    <w:p w:rsidR="005E40B5" w:rsidRPr="00FE7F0A" w:rsidRDefault="005E40B5" w:rsidP="00A57D51">
      <w:pPr>
        <w:pStyle w:val="aa"/>
        <w:spacing w:line="360" w:lineRule="auto"/>
        <w:ind w:left="720"/>
        <w:jc w:val="both"/>
        <w:rPr>
          <w:rFonts w:cs="Arial"/>
          <w:b/>
          <w:color w:val="1F497D"/>
          <w:sz w:val="28"/>
        </w:rPr>
      </w:pPr>
    </w:p>
    <w:p w:rsidR="005E40B5" w:rsidRPr="00FE7F0A" w:rsidRDefault="005E40B5" w:rsidP="00A57D51">
      <w:pPr>
        <w:pStyle w:val="aa"/>
        <w:spacing w:line="360" w:lineRule="auto"/>
        <w:ind w:left="720"/>
        <w:jc w:val="both"/>
        <w:rPr>
          <w:rFonts w:cs="Arial"/>
          <w:b/>
          <w:color w:val="1F497D"/>
          <w:sz w:val="28"/>
        </w:rPr>
      </w:pPr>
    </w:p>
    <w:p w:rsidR="006B6A6F" w:rsidRDefault="006B6A6F" w:rsidP="00A505A1">
      <w:pPr>
        <w:jc w:val="both"/>
      </w:pPr>
    </w:p>
    <w:p w:rsidR="00DF238A" w:rsidRDefault="00DF238A" w:rsidP="00DF238A">
      <w:pPr>
        <w:pStyle w:val="aa"/>
        <w:spacing w:line="340" w:lineRule="exact"/>
        <w:ind w:left="360"/>
        <w:jc w:val="both"/>
        <w:rPr>
          <w:rFonts w:cs="Arial"/>
        </w:rPr>
      </w:pPr>
    </w:p>
    <w:p w:rsidR="00DF238A" w:rsidRPr="00FE7F0A" w:rsidRDefault="0078255D" w:rsidP="00DF238A">
      <w:pPr>
        <w:spacing w:after="0" w:line="240" w:lineRule="auto"/>
        <w:jc w:val="center"/>
        <w:rPr>
          <w:rFonts w:cs="Arial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534670</wp:posOffset>
                </wp:positionV>
                <wp:extent cx="695325" cy="409575"/>
                <wp:effectExtent l="0" t="0" r="0" b="95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503" w:rsidRPr="00D0221C" w:rsidRDefault="007E0503" w:rsidP="00DF238A">
                            <w:pPr>
                              <w:rPr>
                                <w:b/>
                                <w:color w:val="C0504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0" type="#_x0000_t202" style="position:absolute;left:0;text-align:left;margin-left:111pt;margin-top:42.1pt;width:54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" filled="f" stroked="f">
                <v:textbox>
                  <w:txbxContent>
                    <w:p w:rsidR="007E0503" w:rsidRPr="00D0221C" w:rsidRDefault="007E0503" w:rsidP="00DF238A">
                      <w:pPr>
                        <w:rPr>
                          <w:b/>
                          <w:color w:val="C0504D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38A" w:rsidRPr="00FE7F0A" w:rsidRDefault="00DF238A" w:rsidP="00DF238A">
      <w:pPr>
        <w:spacing w:after="0" w:line="240" w:lineRule="auto"/>
        <w:rPr>
          <w:rFonts w:cs="Arial"/>
        </w:rPr>
      </w:pPr>
    </w:p>
    <w:p w:rsidR="00A62855" w:rsidRPr="00FE7F0A" w:rsidRDefault="00A62855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1AD6" w:rsidRPr="00FE7F0A" w:rsidRDefault="00A61AD6" w:rsidP="00DF238A">
      <w:pPr>
        <w:spacing w:after="0" w:line="240" w:lineRule="auto"/>
        <w:rPr>
          <w:rFonts w:cs="Arial"/>
        </w:rPr>
      </w:pPr>
    </w:p>
    <w:p w:rsidR="00A62855" w:rsidRPr="00FE7F0A" w:rsidRDefault="00A62855" w:rsidP="00DF238A">
      <w:pPr>
        <w:spacing w:after="0" w:line="240" w:lineRule="auto"/>
        <w:rPr>
          <w:rFonts w:cs="Arial"/>
        </w:rPr>
      </w:pPr>
    </w:p>
    <w:p w:rsidR="009726D3" w:rsidRPr="00FE7F0A" w:rsidRDefault="009726D3" w:rsidP="00DF238A">
      <w:pPr>
        <w:spacing w:after="0" w:line="240" w:lineRule="auto"/>
        <w:rPr>
          <w:rFonts w:cs="Arial"/>
        </w:rPr>
      </w:pPr>
    </w:p>
    <w:p w:rsidR="009726D3" w:rsidRPr="00FE7F0A" w:rsidRDefault="009726D3" w:rsidP="00DF238A">
      <w:pPr>
        <w:spacing w:after="0" w:line="240" w:lineRule="auto"/>
        <w:rPr>
          <w:rFonts w:cs="Arial"/>
        </w:rPr>
      </w:pPr>
    </w:p>
    <w:p w:rsidR="00DF238A" w:rsidRPr="00FE7F0A" w:rsidRDefault="00DF238A" w:rsidP="00DF238A">
      <w:pPr>
        <w:spacing w:after="0" w:line="240" w:lineRule="auto"/>
        <w:rPr>
          <w:rFonts w:eastAsia="Times New Roman" w:cs="Arial"/>
          <w:b/>
        </w:rPr>
      </w:pPr>
    </w:p>
    <w:p w:rsidR="00275CBC" w:rsidRPr="00FE7F0A" w:rsidRDefault="00275CBC" w:rsidP="00DF238A">
      <w:pPr>
        <w:spacing w:after="0" w:line="240" w:lineRule="auto"/>
        <w:rPr>
          <w:rFonts w:eastAsia="Times New Roman" w:cs="Arial"/>
        </w:rPr>
      </w:pPr>
    </w:p>
    <w:p w:rsidR="00DF238A" w:rsidRPr="00FE7F0A" w:rsidRDefault="00DF238A" w:rsidP="00DF238A">
      <w:pPr>
        <w:pStyle w:val="1"/>
        <w:numPr>
          <w:ilvl w:val="0"/>
          <w:numId w:val="15"/>
        </w:numPr>
        <w:rPr>
          <w:rFonts w:ascii="Calibri" w:hAnsi="Calibri" w:cs="Calibri"/>
          <w:sz w:val="24"/>
          <w:szCs w:val="24"/>
          <w:lang w:eastAsia="el-GR"/>
        </w:rPr>
      </w:pPr>
      <w:bookmarkStart w:id="1" w:name="_Toc55981079"/>
      <w:bookmarkStart w:id="2" w:name="_Toc69830712"/>
      <w:r w:rsidRPr="00FE7F0A">
        <w:rPr>
          <w:rFonts w:ascii="Calibri" w:hAnsi="Calibri" w:cs="Calibri"/>
          <w:sz w:val="24"/>
          <w:szCs w:val="24"/>
          <w:lang w:eastAsia="el-GR"/>
        </w:rPr>
        <w:lastRenderedPageBreak/>
        <w:t>Μηνιαία ολοκλήρωση Αιτημάτων Κύριας Σύνταξης</w:t>
      </w:r>
      <w:bookmarkEnd w:id="1"/>
      <w:bookmarkEnd w:id="2"/>
      <w:r w:rsidRPr="00FE7F0A">
        <w:rPr>
          <w:rFonts w:ascii="Calibri" w:hAnsi="Calibri" w:cs="Calibri"/>
          <w:sz w:val="24"/>
          <w:szCs w:val="24"/>
          <w:lang w:eastAsia="el-GR"/>
        </w:rPr>
        <w:t xml:space="preserve"> </w:t>
      </w:r>
    </w:p>
    <w:p w:rsidR="00DF238A" w:rsidRDefault="00DF238A" w:rsidP="00DF238A">
      <w:pPr>
        <w:jc w:val="both"/>
      </w:pPr>
    </w:p>
    <w:p w:rsidR="0089505C" w:rsidRPr="0004223C" w:rsidRDefault="00DF238A" w:rsidP="00C34D1D">
      <w:pPr>
        <w:spacing w:line="360" w:lineRule="auto"/>
        <w:ind w:firstLine="360"/>
        <w:jc w:val="both"/>
      </w:pPr>
      <w:r>
        <w:t xml:space="preserve">Τα αιτήματα συνταξιοδότησης που υποβάλλουν οι ασφαλισμένοι ολοκληρώνονται από τις αρμόδιες υπηρεσίες του </w:t>
      </w:r>
      <w:r>
        <w:rPr>
          <w:lang w:val="en-US"/>
        </w:rPr>
        <w:t>e</w:t>
      </w:r>
      <w:r w:rsidRPr="00036D9E">
        <w:t>-</w:t>
      </w:r>
      <w:r>
        <w:t>ΕΦΚΑ με την έ</w:t>
      </w:r>
      <w:r w:rsidR="00DC1658">
        <w:t xml:space="preserve">κδοση εγκριτικών ή απορριπτικών αποφάσεων. Σε </w:t>
      </w:r>
      <w:r>
        <w:t>κάποιες περιπτώσεις</w:t>
      </w:r>
      <w:r w:rsidR="00677539" w:rsidRPr="00677539">
        <w:t>,</w:t>
      </w:r>
      <w:r>
        <w:t xml:space="preserve"> </w:t>
      </w:r>
      <w:r w:rsidR="00766454" w:rsidRPr="00766454">
        <w:t xml:space="preserve">όπως </w:t>
      </w:r>
      <w:r w:rsidR="00766454">
        <w:t>για παράδειγμα</w:t>
      </w:r>
      <w:r w:rsidR="00AF68D6">
        <w:t>,</w:t>
      </w:r>
      <w:r w:rsidR="00766454" w:rsidRPr="00766454">
        <w:t xml:space="preserve"> </w:t>
      </w:r>
      <w:r w:rsidR="00766454">
        <w:t xml:space="preserve">όταν κάποιος έχει υποβάλλει δύο αιτήσεις </w:t>
      </w:r>
      <w:r w:rsidR="00DC1658">
        <w:t xml:space="preserve">σε </w:t>
      </w:r>
      <w:r w:rsidR="00CE40A4">
        <w:t xml:space="preserve">διαφορετικά υποκαταστήματα, </w:t>
      </w:r>
      <w:r>
        <w:t xml:space="preserve">η ολοκλήρωση </w:t>
      </w:r>
      <w:r w:rsidR="00A34556">
        <w:t xml:space="preserve">της </w:t>
      </w:r>
      <w:r w:rsidR="00AF68D6">
        <w:t xml:space="preserve">μίας </w:t>
      </w:r>
      <w:r w:rsidR="00A34556">
        <w:t xml:space="preserve">αίτησης πραγματοποιείται </w:t>
      </w:r>
      <w:r>
        <w:t xml:space="preserve">χωρίς την έκδοση απόφασης. </w:t>
      </w:r>
    </w:p>
    <w:p w:rsidR="00FC2660" w:rsidRDefault="0089505C" w:rsidP="00B4420C">
      <w:pPr>
        <w:spacing w:line="360" w:lineRule="auto"/>
        <w:ind w:firstLine="360"/>
        <w:jc w:val="both"/>
      </w:pPr>
      <w:r>
        <w:t xml:space="preserve">Στον Πίνακα 1 απεικονίζονται οι ολοκληρώσεις των συνταξιοδοτικών αιτημάτων ανά μήνα και τρόπο ολοκλήρωσης. </w:t>
      </w:r>
    </w:p>
    <w:p w:rsidR="005716EF" w:rsidRDefault="0078255D" w:rsidP="00A42077">
      <w:pPr>
        <w:spacing w:line="360" w:lineRule="auto"/>
        <w:jc w:val="both"/>
      </w:pPr>
      <w:r w:rsidRPr="002869E0">
        <w:rPr>
          <w:noProof/>
          <w:lang w:eastAsia="el-GR"/>
        </w:rPr>
        <w:drawing>
          <wp:inline distT="0" distB="0" distL="0" distR="0">
            <wp:extent cx="5267325" cy="2038350"/>
            <wp:effectExtent l="0" t="0" r="9525" b="0"/>
            <wp:docPr id="9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452" w:rsidRPr="003D0A13" w:rsidRDefault="00C7582B" w:rsidP="00474030">
      <w:pPr>
        <w:jc w:val="both"/>
        <w:rPr>
          <w:b/>
          <w:sz w:val="20"/>
          <w:szCs w:val="20"/>
        </w:rPr>
      </w:pPr>
      <w:r w:rsidRPr="003D0A13">
        <w:rPr>
          <w:b/>
          <w:sz w:val="20"/>
          <w:szCs w:val="20"/>
          <w:u w:val="single"/>
        </w:rPr>
        <w:t>Πίνακας 1:</w:t>
      </w:r>
      <w:r w:rsidRPr="003D0A13">
        <w:rPr>
          <w:sz w:val="20"/>
          <w:szCs w:val="20"/>
        </w:rPr>
        <w:t xml:space="preserve"> </w:t>
      </w:r>
      <w:r w:rsidR="00C81D86">
        <w:rPr>
          <w:sz w:val="20"/>
          <w:szCs w:val="20"/>
        </w:rPr>
        <w:t xml:space="preserve"> </w:t>
      </w:r>
      <w:r w:rsidRPr="003D0A13">
        <w:rPr>
          <w:sz w:val="20"/>
          <w:szCs w:val="20"/>
        </w:rPr>
        <w:t>Κατανομή ολοκλήρωσης συνταξι</w:t>
      </w:r>
      <w:r w:rsidR="00002340" w:rsidRPr="003D0A13">
        <w:rPr>
          <w:sz w:val="20"/>
          <w:szCs w:val="20"/>
        </w:rPr>
        <w:t xml:space="preserve">οδοτικών αιτημάτων (εγκριτικών, </w:t>
      </w:r>
      <w:r w:rsidRPr="003D0A13">
        <w:rPr>
          <w:sz w:val="20"/>
          <w:szCs w:val="20"/>
        </w:rPr>
        <w:t>απορριπτικών</w:t>
      </w:r>
      <w:r w:rsidR="00E72F84" w:rsidRPr="003D0A13">
        <w:rPr>
          <w:sz w:val="20"/>
          <w:szCs w:val="20"/>
        </w:rPr>
        <w:t>, χωρίς απόφαση</w:t>
      </w:r>
      <w:r w:rsidRPr="003D0A13">
        <w:rPr>
          <w:sz w:val="20"/>
          <w:szCs w:val="20"/>
        </w:rPr>
        <w:t>) ανά μήνα</w:t>
      </w:r>
      <w:r w:rsidR="00EC2D3E" w:rsidRPr="003D0A13">
        <w:rPr>
          <w:sz w:val="20"/>
          <w:szCs w:val="20"/>
        </w:rPr>
        <w:t>.</w:t>
      </w:r>
      <w:r w:rsidRPr="003D0A13">
        <w:rPr>
          <w:b/>
          <w:sz w:val="20"/>
          <w:szCs w:val="20"/>
        </w:rPr>
        <w:t xml:space="preserve">     </w:t>
      </w:r>
    </w:p>
    <w:p w:rsidR="00210452" w:rsidRDefault="00210452" w:rsidP="00474030">
      <w:pPr>
        <w:jc w:val="both"/>
        <w:rPr>
          <w:b/>
        </w:rPr>
      </w:pPr>
    </w:p>
    <w:p w:rsidR="0089505C" w:rsidRDefault="0089505C" w:rsidP="00474030">
      <w:pPr>
        <w:jc w:val="both"/>
        <w:rPr>
          <w:b/>
        </w:rPr>
      </w:pPr>
    </w:p>
    <w:p w:rsidR="005716EF" w:rsidRDefault="005716EF" w:rsidP="00474030">
      <w:pPr>
        <w:jc w:val="both"/>
        <w:rPr>
          <w:b/>
        </w:rPr>
      </w:pPr>
    </w:p>
    <w:p w:rsidR="0089505C" w:rsidRDefault="0089505C" w:rsidP="00474030">
      <w:pPr>
        <w:jc w:val="both"/>
        <w:rPr>
          <w:b/>
        </w:rPr>
      </w:pPr>
    </w:p>
    <w:p w:rsidR="0089505C" w:rsidRDefault="0089505C" w:rsidP="00474030">
      <w:pPr>
        <w:jc w:val="both"/>
        <w:rPr>
          <w:b/>
        </w:rPr>
      </w:pPr>
    </w:p>
    <w:p w:rsidR="0089505C" w:rsidRDefault="0089505C" w:rsidP="00474030">
      <w:pPr>
        <w:jc w:val="both"/>
        <w:rPr>
          <w:b/>
        </w:rPr>
      </w:pPr>
    </w:p>
    <w:p w:rsidR="0089505C" w:rsidRDefault="0089505C" w:rsidP="00474030">
      <w:pPr>
        <w:jc w:val="both"/>
        <w:rPr>
          <w:b/>
        </w:rPr>
      </w:pPr>
    </w:p>
    <w:p w:rsidR="0089505C" w:rsidRPr="00EA5A92" w:rsidRDefault="0089505C" w:rsidP="00474030">
      <w:pPr>
        <w:jc w:val="both"/>
        <w:rPr>
          <w:b/>
        </w:rPr>
      </w:pPr>
    </w:p>
    <w:p w:rsidR="0089505C" w:rsidRDefault="0089505C" w:rsidP="00474030">
      <w:pPr>
        <w:jc w:val="both"/>
        <w:rPr>
          <w:b/>
        </w:rPr>
      </w:pPr>
    </w:p>
    <w:p w:rsidR="00122028" w:rsidRPr="00EA5A92" w:rsidRDefault="00122028" w:rsidP="00474030">
      <w:pPr>
        <w:jc w:val="both"/>
        <w:rPr>
          <w:b/>
        </w:rPr>
      </w:pPr>
    </w:p>
    <w:p w:rsidR="0089505C" w:rsidRDefault="0089505C" w:rsidP="009378EA">
      <w:pPr>
        <w:spacing w:after="0" w:line="360" w:lineRule="auto"/>
        <w:ind w:firstLine="360"/>
        <w:jc w:val="both"/>
      </w:pPr>
      <w:r>
        <w:lastRenderedPageBreak/>
        <w:t xml:space="preserve">Στο Διάγραμμα </w:t>
      </w:r>
      <w:r w:rsidRPr="00E5336F">
        <w:t xml:space="preserve">1 </w:t>
      </w:r>
      <w:r>
        <w:t xml:space="preserve">που </w:t>
      </w:r>
      <w:r w:rsidRPr="00E73F2E">
        <w:t>ακολουθεί αποτυπώνεται η ολοκλήρωση των συνταξιοδοτικών αιτήσεων κύριας σύνταξης το μήνα</w:t>
      </w:r>
      <w:r w:rsidR="009266CE">
        <w:t xml:space="preserve"> </w:t>
      </w:r>
      <w:r w:rsidR="008557C6">
        <w:t xml:space="preserve">Ιανουάριο </w:t>
      </w:r>
      <w:r w:rsidRPr="00E73F2E">
        <w:t xml:space="preserve">για </w:t>
      </w:r>
      <w:r w:rsidR="00755D6E">
        <w:t>τα έτη</w:t>
      </w:r>
      <w:r w:rsidR="00FC2660">
        <w:t xml:space="preserve"> </w:t>
      </w:r>
      <w:r>
        <w:t>2021</w:t>
      </w:r>
      <w:r w:rsidR="00122028">
        <w:t xml:space="preserve">, </w:t>
      </w:r>
      <w:r w:rsidR="00FC2660">
        <w:t>2022</w:t>
      </w:r>
      <w:r w:rsidR="007C225E">
        <w:t xml:space="preserve">, </w:t>
      </w:r>
      <w:r w:rsidR="00122028">
        <w:t>2023</w:t>
      </w:r>
      <w:r w:rsidR="008557C6">
        <w:t xml:space="preserve">, </w:t>
      </w:r>
      <w:r w:rsidR="007C225E">
        <w:t>2024</w:t>
      </w:r>
      <w:r w:rsidR="008557C6">
        <w:t xml:space="preserve"> και 2025</w:t>
      </w:r>
      <w:r>
        <w:t xml:space="preserve">. </w:t>
      </w:r>
    </w:p>
    <w:p w:rsidR="00C24CBD" w:rsidRDefault="00C24CBD" w:rsidP="009378EA">
      <w:pPr>
        <w:spacing w:after="0" w:line="360" w:lineRule="auto"/>
        <w:ind w:firstLine="360"/>
        <w:jc w:val="both"/>
      </w:pPr>
    </w:p>
    <w:p w:rsidR="004747EE" w:rsidRDefault="0078255D" w:rsidP="00C5721B">
      <w:pPr>
        <w:spacing w:after="0" w:line="360" w:lineRule="auto"/>
        <w:jc w:val="both"/>
      </w:pPr>
      <w:r w:rsidRPr="002869E0">
        <w:rPr>
          <w:noProof/>
          <w:lang w:eastAsia="el-GR"/>
        </w:rPr>
        <w:drawing>
          <wp:inline distT="0" distB="0" distL="0" distR="0">
            <wp:extent cx="5248275" cy="2828925"/>
            <wp:effectExtent l="0" t="0" r="9525" b="9525"/>
            <wp:docPr id="8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05C" w:rsidRPr="00EA5A92" w:rsidRDefault="0089505C" w:rsidP="00B92C9B">
      <w:pPr>
        <w:spacing w:after="0"/>
        <w:jc w:val="center"/>
      </w:pPr>
    </w:p>
    <w:p w:rsidR="004747EE" w:rsidRDefault="004747EE" w:rsidP="00C5721B">
      <w:pPr>
        <w:spacing w:after="0"/>
        <w:jc w:val="both"/>
      </w:pPr>
    </w:p>
    <w:p w:rsidR="0089505C" w:rsidRPr="003D0A13" w:rsidRDefault="0089505C" w:rsidP="00D27C11">
      <w:pPr>
        <w:spacing w:after="0"/>
        <w:jc w:val="both"/>
        <w:rPr>
          <w:sz w:val="20"/>
          <w:szCs w:val="20"/>
        </w:rPr>
      </w:pPr>
      <w:r w:rsidRPr="003D0A13">
        <w:rPr>
          <w:b/>
          <w:sz w:val="20"/>
          <w:szCs w:val="20"/>
          <w:u w:val="single"/>
        </w:rPr>
        <w:t>Διάγραμμα 1:</w:t>
      </w:r>
      <w:r w:rsidRPr="003D0A13">
        <w:rPr>
          <w:sz w:val="20"/>
          <w:szCs w:val="20"/>
        </w:rPr>
        <w:t xml:space="preserve"> Ολοκλήρωση των συνταξιοδοτικών αιτήσεων κύριας σύνταξης το μήνα </w:t>
      </w:r>
      <w:r w:rsidR="008557C6">
        <w:rPr>
          <w:bCs/>
          <w:sz w:val="20"/>
          <w:szCs w:val="20"/>
        </w:rPr>
        <w:t>Ιανουάριο</w:t>
      </w:r>
      <w:r w:rsidR="00214803">
        <w:rPr>
          <w:bCs/>
          <w:sz w:val="20"/>
          <w:szCs w:val="20"/>
        </w:rPr>
        <w:t xml:space="preserve"> </w:t>
      </w:r>
      <w:r w:rsidR="00755D6E">
        <w:rPr>
          <w:sz w:val="20"/>
          <w:szCs w:val="20"/>
        </w:rPr>
        <w:t>για τα έτη</w:t>
      </w:r>
      <w:r w:rsidR="00FC2660">
        <w:rPr>
          <w:sz w:val="20"/>
          <w:szCs w:val="20"/>
        </w:rPr>
        <w:t xml:space="preserve"> </w:t>
      </w:r>
      <w:r w:rsidR="00122028">
        <w:rPr>
          <w:sz w:val="20"/>
          <w:szCs w:val="20"/>
        </w:rPr>
        <w:t xml:space="preserve">2021, </w:t>
      </w:r>
      <w:r w:rsidR="00FC2660">
        <w:rPr>
          <w:sz w:val="20"/>
          <w:szCs w:val="20"/>
        </w:rPr>
        <w:t>2022</w:t>
      </w:r>
      <w:r w:rsidR="007C225E">
        <w:rPr>
          <w:sz w:val="20"/>
          <w:szCs w:val="20"/>
        </w:rPr>
        <w:t xml:space="preserve">, </w:t>
      </w:r>
      <w:r w:rsidR="00122028">
        <w:rPr>
          <w:sz w:val="20"/>
          <w:szCs w:val="20"/>
        </w:rPr>
        <w:t>2023</w:t>
      </w:r>
      <w:r w:rsidR="008557C6">
        <w:rPr>
          <w:sz w:val="20"/>
          <w:szCs w:val="20"/>
        </w:rPr>
        <w:t xml:space="preserve">, </w:t>
      </w:r>
      <w:r w:rsidR="007C225E">
        <w:rPr>
          <w:sz w:val="20"/>
          <w:szCs w:val="20"/>
        </w:rPr>
        <w:t xml:space="preserve">2024 </w:t>
      </w:r>
      <w:r w:rsidR="008557C6">
        <w:rPr>
          <w:sz w:val="20"/>
          <w:szCs w:val="20"/>
        </w:rPr>
        <w:t>και 2025</w:t>
      </w:r>
      <w:r w:rsidR="00AB151D">
        <w:rPr>
          <w:sz w:val="20"/>
          <w:szCs w:val="20"/>
        </w:rPr>
        <w:t xml:space="preserve"> (α</w:t>
      </w:r>
      <w:r w:rsidRPr="003D0A13">
        <w:rPr>
          <w:sz w:val="20"/>
          <w:szCs w:val="20"/>
        </w:rPr>
        <w:t>πό το Μάρτιο 2020</w:t>
      </w:r>
      <w:r w:rsidR="00635651">
        <w:rPr>
          <w:sz w:val="20"/>
          <w:szCs w:val="20"/>
        </w:rPr>
        <w:t xml:space="preserve"> μέχρι </w:t>
      </w:r>
      <w:r w:rsidR="00671411">
        <w:rPr>
          <w:sz w:val="20"/>
          <w:szCs w:val="20"/>
        </w:rPr>
        <w:t>τον Απρίλιο</w:t>
      </w:r>
      <w:r w:rsidR="00635651">
        <w:rPr>
          <w:sz w:val="20"/>
          <w:szCs w:val="20"/>
        </w:rPr>
        <w:t xml:space="preserve"> 2022</w:t>
      </w:r>
      <w:r w:rsidRPr="003D0A13">
        <w:rPr>
          <w:sz w:val="20"/>
          <w:szCs w:val="20"/>
        </w:rPr>
        <w:t xml:space="preserve"> η λειτουργία του </w:t>
      </w:r>
      <w:r w:rsidRPr="003D0A13">
        <w:rPr>
          <w:sz w:val="20"/>
          <w:szCs w:val="20"/>
          <w:lang w:val="en-US"/>
        </w:rPr>
        <w:t>e</w:t>
      </w:r>
      <w:r w:rsidR="00671411">
        <w:rPr>
          <w:sz w:val="20"/>
          <w:szCs w:val="20"/>
        </w:rPr>
        <w:t>-ΕΦΚΑ γινόταν</w:t>
      </w:r>
      <w:r w:rsidRPr="003D0A13">
        <w:rPr>
          <w:sz w:val="20"/>
          <w:szCs w:val="20"/>
        </w:rPr>
        <w:t xml:space="preserve"> με εκ περιτροπής εργασία λόγω </w:t>
      </w:r>
      <w:r w:rsidRPr="003D0A13">
        <w:rPr>
          <w:sz w:val="20"/>
          <w:szCs w:val="20"/>
          <w:lang w:val="en-US"/>
        </w:rPr>
        <w:t>COVID</w:t>
      </w:r>
      <w:r w:rsidRPr="003D0A13">
        <w:rPr>
          <w:sz w:val="20"/>
          <w:szCs w:val="20"/>
        </w:rPr>
        <w:t xml:space="preserve">-19).  </w:t>
      </w:r>
    </w:p>
    <w:p w:rsidR="00897068" w:rsidRPr="00897068" w:rsidRDefault="00897068" w:rsidP="00897068">
      <w:pPr>
        <w:rPr>
          <w:lang w:eastAsia="el-GR"/>
        </w:rPr>
        <w:sectPr w:rsidR="00897068" w:rsidRPr="00897068" w:rsidSect="00FE7F0A">
          <w:headerReference w:type="default" r:id="rId15"/>
          <w:footerReference w:type="default" r:id="rId16"/>
          <w:pgSz w:w="11906" w:h="16838"/>
          <w:pgMar w:top="1440" w:right="1800" w:bottom="1440" w:left="1800" w:header="708" w:footer="0" w:gutter="0"/>
          <w:pgBorders w:offsetFrom="page">
            <w:top w:val="single" w:sz="18" w:space="24" w:color="1F497D" w:shadow="1"/>
            <w:left w:val="single" w:sz="18" w:space="24" w:color="1F497D" w:shadow="1"/>
            <w:bottom w:val="single" w:sz="18" w:space="24" w:color="1F497D" w:shadow="1"/>
            <w:right w:val="single" w:sz="18" w:space="24" w:color="1F497D" w:shadow="1"/>
          </w:pgBorders>
          <w:cols w:space="708"/>
          <w:docGrid w:linePitch="360"/>
        </w:sectPr>
      </w:pPr>
      <w:bookmarkStart w:id="3" w:name="_Toc55981080"/>
      <w:bookmarkStart w:id="4" w:name="_Toc69830713"/>
    </w:p>
    <w:p w:rsidR="00F307BC" w:rsidRPr="00FE7F0A" w:rsidRDefault="005D7424" w:rsidP="00F307BC">
      <w:pPr>
        <w:pStyle w:val="1"/>
        <w:numPr>
          <w:ilvl w:val="0"/>
          <w:numId w:val="15"/>
        </w:numPr>
        <w:rPr>
          <w:rFonts w:ascii="Calibri" w:hAnsi="Calibri"/>
          <w:sz w:val="24"/>
          <w:szCs w:val="24"/>
          <w:lang w:eastAsia="el-GR"/>
        </w:rPr>
      </w:pPr>
      <w:r w:rsidRPr="00FE7F0A">
        <w:rPr>
          <w:rFonts w:ascii="Calibri" w:hAnsi="Calibri"/>
          <w:sz w:val="24"/>
          <w:szCs w:val="24"/>
          <w:lang w:eastAsia="el-GR"/>
        </w:rPr>
        <w:t xml:space="preserve">Πλήθος </w:t>
      </w:r>
      <w:r w:rsidR="00EA5A92" w:rsidRPr="00FE7F0A">
        <w:rPr>
          <w:rFonts w:ascii="Calibri" w:hAnsi="Calibri"/>
          <w:sz w:val="24"/>
          <w:szCs w:val="24"/>
          <w:lang w:eastAsia="el-GR"/>
        </w:rPr>
        <w:t>νέων αιτήσεων οριστικής κύριας σύνταξης</w:t>
      </w:r>
      <w:bookmarkEnd w:id="3"/>
      <w:bookmarkEnd w:id="4"/>
    </w:p>
    <w:p w:rsidR="00945009" w:rsidRPr="00FE7F0A" w:rsidRDefault="00F81B36" w:rsidP="00945009">
      <w:pPr>
        <w:pStyle w:val="1"/>
        <w:ind w:left="360"/>
        <w:rPr>
          <w:rFonts w:ascii="Calibri" w:hAnsi="Calibri"/>
          <w:sz w:val="24"/>
          <w:szCs w:val="24"/>
          <w:lang w:eastAsia="el-GR"/>
        </w:rPr>
      </w:pPr>
      <w:r w:rsidRPr="00FE7F0A">
        <w:rPr>
          <w:rFonts w:ascii="Calibri" w:hAnsi="Calibri"/>
          <w:sz w:val="24"/>
          <w:szCs w:val="24"/>
          <w:lang w:eastAsia="el-GR"/>
        </w:rPr>
        <w:t>2.1</w:t>
      </w:r>
      <w:r w:rsidR="00945009" w:rsidRPr="00FE7F0A">
        <w:rPr>
          <w:rFonts w:ascii="Calibri" w:hAnsi="Calibri"/>
          <w:sz w:val="24"/>
          <w:szCs w:val="24"/>
          <w:lang w:eastAsia="el-GR"/>
        </w:rPr>
        <w:t>. Πλήθος νέων αιτήσεων οριστικής κύριας σύνταξης</w:t>
      </w:r>
    </w:p>
    <w:p w:rsidR="00855821" w:rsidRPr="00855821" w:rsidRDefault="00855821" w:rsidP="00855821">
      <w:pPr>
        <w:rPr>
          <w:lang w:eastAsia="el-GR"/>
        </w:rPr>
      </w:pPr>
    </w:p>
    <w:p w:rsidR="00955FB8" w:rsidRDefault="00955FB8" w:rsidP="00C34D1D">
      <w:pPr>
        <w:spacing w:line="360" w:lineRule="auto"/>
        <w:ind w:firstLine="357"/>
        <w:jc w:val="both"/>
        <w:rPr>
          <w:rFonts w:eastAsia="Times New Roman" w:cs="Calibri"/>
          <w:color w:val="000000"/>
          <w:lang w:eastAsia="el-GR"/>
        </w:rPr>
      </w:pPr>
      <w:r w:rsidRPr="00955FB8">
        <w:rPr>
          <w:rFonts w:eastAsia="Times New Roman" w:cs="Calibri"/>
          <w:color w:val="000000"/>
          <w:lang w:eastAsia="el-GR"/>
        </w:rPr>
        <w:t xml:space="preserve">Οι </w:t>
      </w:r>
      <w:r w:rsidR="00855821">
        <w:rPr>
          <w:rFonts w:eastAsia="Times New Roman" w:cs="Calibri"/>
          <w:color w:val="000000"/>
          <w:lang w:eastAsia="el-GR"/>
        </w:rPr>
        <w:t xml:space="preserve">νέες </w:t>
      </w:r>
      <w:r w:rsidRPr="00955FB8">
        <w:rPr>
          <w:rFonts w:eastAsia="Times New Roman" w:cs="Calibri"/>
          <w:color w:val="000000"/>
          <w:lang w:eastAsia="el-GR"/>
        </w:rPr>
        <w:t xml:space="preserve">αιτήσεις </w:t>
      </w:r>
      <w:r w:rsidR="007A2EE3">
        <w:rPr>
          <w:rFonts w:eastAsia="Times New Roman" w:cs="Calibri"/>
          <w:color w:val="000000"/>
          <w:lang w:eastAsia="el-GR"/>
        </w:rPr>
        <w:t xml:space="preserve">οριστικής κύριας σύνταξης </w:t>
      </w:r>
      <w:r w:rsidRPr="00955FB8">
        <w:rPr>
          <w:rFonts w:eastAsia="Times New Roman" w:cs="Calibri"/>
          <w:color w:val="000000"/>
          <w:lang w:eastAsia="el-GR"/>
        </w:rPr>
        <w:t>καταγράφονται</w:t>
      </w:r>
      <w:r w:rsidR="009732B8">
        <w:rPr>
          <w:rFonts w:eastAsia="Times New Roman" w:cs="Calibri"/>
          <w:color w:val="000000"/>
          <w:lang w:eastAsia="el-GR"/>
        </w:rPr>
        <w:t xml:space="preserve"> με βάση την ημερομηνία καταχώρ</w:t>
      </w:r>
      <w:r w:rsidR="00CE22A6">
        <w:rPr>
          <w:rFonts w:eastAsia="Times New Roman" w:cs="Calibri"/>
          <w:color w:val="000000"/>
          <w:lang w:eastAsia="el-GR"/>
        </w:rPr>
        <w:t>ι</w:t>
      </w:r>
      <w:r w:rsidRPr="00955FB8">
        <w:rPr>
          <w:rFonts w:eastAsia="Times New Roman" w:cs="Calibri"/>
          <w:color w:val="000000"/>
          <w:lang w:eastAsia="el-GR"/>
        </w:rPr>
        <w:t xml:space="preserve">σης στο πληροφοριακό σύστημα. </w:t>
      </w:r>
    </w:p>
    <w:p w:rsidR="009E290D" w:rsidRDefault="00855821" w:rsidP="009E290D">
      <w:pPr>
        <w:spacing w:line="360" w:lineRule="auto"/>
        <w:ind w:firstLine="357"/>
        <w:jc w:val="both"/>
      </w:pPr>
      <w:r>
        <w:rPr>
          <w:rFonts w:eastAsia="Times New Roman" w:cs="Calibri"/>
          <w:color w:val="000000"/>
          <w:lang w:eastAsia="el-GR"/>
        </w:rPr>
        <w:t xml:space="preserve">Στον </w:t>
      </w:r>
      <w:r w:rsidRPr="00D40AFB">
        <w:rPr>
          <w:rFonts w:eastAsia="Times New Roman" w:cs="Calibri"/>
          <w:color w:val="000000"/>
          <w:lang w:eastAsia="el-GR"/>
        </w:rPr>
        <w:t xml:space="preserve">Πίνακα </w:t>
      </w:r>
      <w:r>
        <w:rPr>
          <w:rFonts w:eastAsia="Times New Roman" w:cs="Calibri"/>
          <w:color w:val="000000"/>
          <w:lang w:eastAsia="el-GR"/>
        </w:rPr>
        <w:t>2</w:t>
      </w:r>
      <w:r w:rsidR="00F81B36">
        <w:rPr>
          <w:rFonts w:eastAsia="Times New Roman" w:cs="Calibri"/>
          <w:color w:val="000000"/>
          <w:lang w:eastAsia="el-GR"/>
        </w:rPr>
        <w:t>.1</w:t>
      </w:r>
      <w:r w:rsidR="001626A0">
        <w:rPr>
          <w:rFonts w:eastAsia="Times New Roman" w:cs="Calibri"/>
          <w:color w:val="000000"/>
          <w:lang w:eastAsia="el-GR"/>
        </w:rPr>
        <w:t>.α</w:t>
      </w:r>
      <w:r>
        <w:rPr>
          <w:rFonts w:eastAsia="Times New Roman" w:cs="Calibri"/>
          <w:color w:val="000000"/>
          <w:lang w:eastAsia="el-GR"/>
        </w:rPr>
        <w:t xml:space="preserve"> </w:t>
      </w:r>
      <w:r w:rsidRPr="00D40AFB">
        <w:rPr>
          <w:rFonts w:eastAsia="Times New Roman" w:cs="Calibri"/>
          <w:color w:val="000000"/>
          <w:lang w:eastAsia="el-GR"/>
        </w:rPr>
        <w:t xml:space="preserve">παρουσιάζεται η </w:t>
      </w:r>
      <w:r>
        <w:rPr>
          <w:rFonts w:eastAsia="Times New Roman" w:cs="Calibri"/>
          <w:color w:val="000000"/>
          <w:lang w:eastAsia="el-GR"/>
        </w:rPr>
        <w:t xml:space="preserve">εξέλιξη </w:t>
      </w:r>
      <w:r w:rsidRPr="00D40AFB">
        <w:rPr>
          <w:rFonts w:eastAsia="Times New Roman" w:cs="Calibri"/>
          <w:color w:val="000000"/>
          <w:lang w:eastAsia="el-GR"/>
        </w:rPr>
        <w:t xml:space="preserve">των </w:t>
      </w:r>
      <w:r>
        <w:rPr>
          <w:rFonts w:eastAsia="Times New Roman" w:cs="Calibri"/>
          <w:color w:val="000000"/>
          <w:lang w:eastAsia="el-GR"/>
        </w:rPr>
        <w:t>νέων αιτήσεων κύριας συνταξιοδότη</w:t>
      </w:r>
      <w:r w:rsidRPr="00D40AFB">
        <w:rPr>
          <w:rFonts w:eastAsia="Times New Roman" w:cs="Calibri"/>
          <w:color w:val="000000"/>
          <w:lang w:eastAsia="el-GR"/>
        </w:rPr>
        <w:t xml:space="preserve">σης </w:t>
      </w:r>
      <w:r>
        <w:rPr>
          <w:rFonts w:eastAsia="Times New Roman" w:cs="Calibri"/>
          <w:color w:val="000000"/>
          <w:lang w:eastAsia="el-GR"/>
        </w:rPr>
        <w:t xml:space="preserve">με βάση την ημερομηνία καταχώρισης από </w:t>
      </w:r>
      <w:r w:rsidR="004C57DF">
        <w:rPr>
          <w:rFonts w:eastAsia="Times New Roman" w:cs="Calibri"/>
          <w:color w:val="000000"/>
          <w:lang w:eastAsia="el-GR"/>
        </w:rPr>
        <w:t>το 2021</w:t>
      </w:r>
      <w:r>
        <w:rPr>
          <w:rFonts w:eastAsia="Times New Roman" w:cs="Calibri"/>
          <w:color w:val="000000"/>
          <w:lang w:eastAsia="el-GR"/>
        </w:rPr>
        <w:t xml:space="preserve">. </w:t>
      </w:r>
    </w:p>
    <w:p w:rsidR="009E290D" w:rsidRDefault="0078255D" w:rsidP="00464720">
      <w:pPr>
        <w:spacing w:line="360" w:lineRule="auto"/>
        <w:jc w:val="both"/>
      </w:pPr>
      <w:r w:rsidRPr="002869E0">
        <w:rPr>
          <w:noProof/>
          <w:lang w:eastAsia="el-GR"/>
        </w:rPr>
        <w:drawing>
          <wp:inline distT="0" distB="0" distL="0" distR="0">
            <wp:extent cx="5276850" cy="4305300"/>
            <wp:effectExtent l="0" t="0" r="0" b="0"/>
            <wp:docPr id="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0D" w:rsidRDefault="009E290D" w:rsidP="009E290D">
      <w:pPr>
        <w:spacing w:line="360" w:lineRule="auto"/>
        <w:jc w:val="both"/>
        <w:rPr>
          <w:rFonts w:eastAsia="Times New Roman" w:cs="Calibri"/>
          <w:bCs/>
          <w:color w:val="000000"/>
          <w:sz w:val="20"/>
          <w:szCs w:val="20"/>
          <w:lang w:eastAsia="el-GR"/>
        </w:rPr>
      </w:pPr>
      <w:r w:rsidRPr="00747D5C"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Πίνακας 2</w:t>
      </w:r>
      <w:r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.1.α</w:t>
      </w:r>
      <w:r w:rsidRPr="00747D5C"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:</w:t>
      </w:r>
      <w:r w:rsidRPr="00747D5C"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 </w:t>
      </w:r>
      <w:r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 </w:t>
      </w:r>
      <w:r w:rsidRPr="00530AB1">
        <w:rPr>
          <w:rFonts w:eastAsia="Times New Roman" w:cs="Calibri"/>
          <w:bCs/>
          <w:color w:val="000000"/>
          <w:sz w:val="20"/>
          <w:szCs w:val="20"/>
          <w:lang w:eastAsia="el-GR"/>
        </w:rPr>
        <w:t>Π</w:t>
      </w:r>
      <w:r>
        <w:rPr>
          <w:rFonts w:eastAsia="Times New Roman" w:cs="Calibri"/>
          <w:bCs/>
          <w:color w:val="000000"/>
          <w:sz w:val="20"/>
          <w:szCs w:val="20"/>
          <w:lang w:eastAsia="el-GR"/>
        </w:rPr>
        <w:t>λήθο</w:t>
      </w:r>
      <w:r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ς </w:t>
      </w:r>
      <w:r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νέων </w:t>
      </w:r>
      <w:r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>αιτήσεων οριστικής κύριας σύνταξης</w:t>
      </w:r>
      <w:r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 ανά ημερομηνία καταχώρισης</w:t>
      </w:r>
      <w:r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>.</w:t>
      </w:r>
    </w:p>
    <w:p w:rsidR="009E290D" w:rsidRPr="00464720" w:rsidRDefault="009E290D" w:rsidP="00464720">
      <w:pPr>
        <w:spacing w:line="360" w:lineRule="auto"/>
        <w:jc w:val="both"/>
      </w:pPr>
    </w:p>
    <w:p w:rsidR="00855821" w:rsidRDefault="00855821" w:rsidP="00955FB8">
      <w:pPr>
        <w:ind w:firstLine="357"/>
        <w:jc w:val="both"/>
        <w:rPr>
          <w:rFonts w:eastAsia="Times New Roman" w:cs="Calibri"/>
          <w:color w:val="000000"/>
          <w:lang w:eastAsia="el-GR"/>
        </w:rPr>
      </w:pPr>
    </w:p>
    <w:p w:rsidR="006D188D" w:rsidRDefault="006D188D" w:rsidP="00C5721B">
      <w:pPr>
        <w:jc w:val="both"/>
        <w:rPr>
          <w:rFonts w:eastAsia="Times New Roman" w:cs="Calibri"/>
          <w:color w:val="000000"/>
          <w:lang w:eastAsia="el-GR"/>
        </w:rPr>
      </w:pPr>
    </w:p>
    <w:p w:rsidR="00647955" w:rsidRPr="006D188D" w:rsidRDefault="00647955" w:rsidP="00F81B36">
      <w:pPr>
        <w:jc w:val="both"/>
        <w:rPr>
          <w:rFonts w:eastAsia="Times New Roman" w:cs="Calibri"/>
          <w:color w:val="000000"/>
          <w:lang w:eastAsia="el-GR"/>
        </w:rPr>
      </w:pPr>
    </w:p>
    <w:p w:rsidR="000F18BB" w:rsidRPr="00A03445" w:rsidRDefault="00E21E06" w:rsidP="002B6E84">
      <w:pPr>
        <w:spacing w:line="360" w:lineRule="auto"/>
        <w:ind w:firstLine="284"/>
        <w:jc w:val="both"/>
        <w:rPr>
          <w:rFonts w:eastAsia="Times New Roman" w:cs="Calibri"/>
          <w:color w:val="000000"/>
          <w:lang w:eastAsia="el-GR"/>
        </w:rPr>
      </w:pPr>
      <w:r w:rsidRPr="00955FB8">
        <w:rPr>
          <w:rFonts w:eastAsia="Times New Roman" w:cs="Calibri"/>
          <w:color w:val="000000"/>
          <w:lang w:eastAsia="el-GR"/>
        </w:rPr>
        <w:t>Στο διάγρ</w:t>
      </w:r>
      <w:r w:rsidR="0053518C" w:rsidRPr="00955FB8">
        <w:rPr>
          <w:rFonts w:eastAsia="Times New Roman" w:cs="Calibri"/>
          <w:color w:val="000000"/>
          <w:lang w:eastAsia="el-GR"/>
        </w:rPr>
        <w:t>α</w:t>
      </w:r>
      <w:r w:rsidRPr="00955FB8">
        <w:rPr>
          <w:rFonts w:eastAsia="Times New Roman" w:cs="Calibri"/>
          <w:color w:val="000000"/>
          <w:lang w:eastAsia="el-GR"/>
        </w:rPr>
        <w:t xml:space="preserve">μμα που ακολουθεί </w:t>
      </w:r>
      <w:r w:rsidR="007A354B" w:rsidRPr="00955FB8">
        <w:rPr>
          <w:rFonts w:eastAsia="Times New Roman" w:cs="Calibri"/>
          <w:color w:val="000000"/>
          <w:lang w:eastAsia="el-GR"/>
        </w:rPr>
        <w:t>αποτυπώνεται η τάσ</w:t>
      </w:r>
      <w:r w:rsidR="00D11925" w:rsidRPr="00955FB8">
        <w:rPr>
          <w:rFonts w:eastAsia="Times New Roman" w:cs="Calibri"/>
          <w:color w:val="000000"/>
          <w:lang w:eastAsia="el-GR"/>
        </w:rPr>
        <w:t>η των νέων αιτήσεων</w:t>
      </w:r>
      <w:r w:rsidR="007A2EE3">
        <w:rPr>
          <w:rFonts w:eastAsia="Times New Roman" w:cs="Calibri"/>
          <w:color w:val="000000"/>
          <w:lang w:eastAsia="el-GR"/>
        </w:rPr>
        <w:t xml:space="preserve"> με βάση την ημ</w:t>
      </w:r>
      <w:r w:rsidR="00F81B36">
        <w:rPr>
          <w:rFonts w:eastAsia="Times New Roman" w:cs="Calibri"/>
          <w:color w:val="000000"/>
          <w:lang w:eastAsia="el-GR"/>
        </w:rPr>
        <w:t>ερομηνία καταχώρισης</w:t>
      </w:r>
      <w:r w:rsidR="00D11925" w:rsidRPr="00955FB8">
        <w:rPr>
          <w:rFonts w:eastAsia="Times New Roman" w:cs="Calibri"/>
          <w:color w:val="000000"/>
          <w:lang w:eastAsia="el-GR"/>
        </w:rPr>
        <w:t xml:space="preserve">. </w:t>
      </w:r>
    </w:p>
    <w:p w:rsidR="000F18BB" w:rsidRPr="000F18BB" w:rsidRDefault="0078255D" w:rsidP="002B6E84">
      <w:pPr>
        <w:spacing w:line="360" w:lineRule="auto"/>
        <w:jc w:val="both"/>
        <w:rPr>
          <w:rFonts w:eastAsia="Times New Roman" w:cs="Calibri"/>
          <w:color w:val="000000"/>
          <w:lang w:eastAsia="el-GR"/>
        </w:rPr>
      </w:pPr>
      <w:r w:rsidRPr="00FE7F0A">
        <w:rPr>
          <w:rFonts w:eastAsia="Times New Roman" w:cs="Calibri"/>
          <w:noProof/>
          <w:color w:val="000000"/>
          <w:lang w:eastAsia="el-GR"/>
        </w:rPr>
        <w:drawing>
          <wp:inline distT="0" distB="0" distL="0" distR="0">
            <wp:extent cx="5162550" cy="3381375"/>
            <wp:effectExtent l="0" t="0" r="0" b="9525"/>
            <wp:docPr id="6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B36" w:rsidRDefault="00CE22A6" w:rsidP="00C81D86">
      <w:pPr>
        <w:ind w:left="284"/>
        <w:jc w:val="both"/>
        <w:rPr>
          <w:rFonts w:eastAsia="Times New Roman" w:cs="Calibri"/>
          <w:color w:val="000000"/>
          <w:lang w:eastAsia="el-GR"/>
        </w:rPr>
      </w:pPr>
      <w:r w:rsidRPr="00747D5C">
        <w:rPr>
          <w:b/>
          <w:sz w:val="20"/>
          <w:szCs w:val="20"/>
          <w:u w:val="single"/>
        </w:rPr>
        <w:t>Διάγραμμα 2</w:t>
      </w:r>
      <w:r w:rsidR="00F81B36">
        <w:rPr>
          <w:b/>
          <w:sz w:val="20"/>
          <w:szCs w:val="20"/>
          <w:u w:val="single"/>
        </w:rPr>
        <w:t>.1</w:t>
      </w:r>
      <w:r w:rsidR="001626A0">
        <w:rPr>
          <w:b/>
          <w:sz w:val="20"/>
          <w:szCs w:val="20"/>
          <w:u w:val="single"/>
        </w:rPr>
        <w:t>.α</w:t>
      </w:r>
      <w:r w:rsidRPr="00747D5C">
        <w:rPr>
          <w:b/>
          <w:sz w:val="20"/>
          <w:szCs w:val="20"/>
          <w:u w:val="single"/>
        </w:rPr>
        <w:t>:</w:t>
      </w:r>
      <w:r w:rsidRPr="00747D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47D5C">
        <w:rPr>
          <w:sz w:val="20"/>
          <w:szCs w:val="20"/>
        </w:rPr>
        <w:t>Ετήσια κατανομή νέων αιτήσεων</w:t>
      </w:r>
      <w:r w:rsidR="007A2EE3">
        <w:rPr>
          <w:sz w:val="20"/>
          <w:szCs w:val="20"/>
        </w:rPr>
        <w:t xml:space="preserve"> βάσει της ημερομηνίας καταχώρισης</w:t>
      </w:r>
      <w:r w:rsidRPr="00747D5C">
        <w:rPr>
          <w:sz w:val="20"/>
          <w:szCs w:val="20"/>
        </w:rPr>
        <w:t>.</w:t>
      </w:r>
    </w:p>
    <w:p w:rsidR="00F81B36" w:rsidRDefault="00F81B36" w:rsidP="00F81B36">
      <w:pPr>
        <w:jc w:val="both"/>
        <w:rPr>
          <w:rFonts w:eastAsia="Times New Roman" w:cs="Calibri"/>
          <w:color w:val="000000"/>
          <w:lang w:eastAsia="el-GR"/>
        </w:rPr>
      </w:pPr>
    </w:p>
    <w:p w:rsidR="00F81B36" w:rsidRDefault="00F81B36" w:rsidP="00F81B36">
      <w:pPr>
        <w:jc w:val="both"/>
        <w:rPr>
          <w:rFonts w:eastAsia="Times New Roman" w:cs="Calibri"/>
          <w:color w:val="000000"/>
          <w:lang w:eastAsia="el-GR"/>
        </w:rPr>
      </w:pPr>
    </w:p>
    <w:p w:rsidR="00F81B36" w:rsidRDefault="00F81B36" w:rsidP="00F81B36">
      <w:pPr>
        <w:jc w:val="both"/>
        <w:rPr>
          <w:rFonts w:eastAsia="Times New Roman" w:cs="Calibri"/>
          <w:color w:val="000000"/>
          <w:lang w:eastAsia="el-GR"/>
        </w:rPr>
      </w:pPr>
    </w:p>
    <w:p w:rsidR="00F81B36" w:rsidRDefault="00F81B36" w:rsidP="00F81B36">
      <w:pPr>
        <w:jc w:val="both"/>
        <w:rPr>
          <w:rFonts w:eastAsia="Times New Roman" w:cs="Calibri"/>
          <w:color w:val="000000"/>
          <w:lang w:eastAsia="el-GR"/>
        </w:rPr>
      </w:pPr>
    </w:p>
    <w:p w:rsidR="00F81B36" w:rsidRDefault="00F81B36" w:rsidP="00F81B36">
      <w:pPr>
        <w:jc w:val="both"/>
        <w:rPr>
          <w:rFonts w:eastAsia="Times New Roman" w:cs="Calibri"/>
          <w:color w:val="000000"/>
          <w:lang w:eastAsia="el-GR"/>
        </w:rPr>
      </w:pPr>
    </w:p>
    <w:p w:rsidR="00F81B36" w:rsidRDefault="00F81B36" w:rsidP="00F81B36">
      <w:pPr>
        <w:jc w:val="both"/>
        <w:rPr>
          <w:rFonts w:eastAsia="Times New Roman" w:cs="Calibri"/>
          <w:color w:val="000000"/>
          <w:lang w:eastAsia="el-GR"/>
        </w:rPr>
      </w:pPr>
    </w:p>
    <w:p w:rsidR="00F81B36" w:rsidRDefault="00F81B36" w:rsidP="00F81B36">
      <w:pPr>
        <w:jc w:val="both"/>
        <w:rPr>
          <w:rFonts w:eastAsia="Times New Roman" w:cs="Calibri"/>
          <w:color w:val="000000"/>
          <w:lang w:eastAsia="el-GR"/>
        </w:rPr>
      </w:pPr>
    </w:p>
    <w:p w:rsidR="00F81B36" w:rsidRDefault="00F81B36" w:rsidP="00F81B36">
      <w:pPr>
        <w:jc w:val="both"/>
        <w:rPr>
          <w:rFonts w:eastAsia="Times New Roman" w:cs="Calibri"/>
          <w:color w:val="000000"/>
          <w:lang w:eastAsia="el-GR"/>
        </w:rPr>
      </w:pPr>
    </w:p>
    <w:p w:rsidR="00F81B36" w:rsidRDefault="00F81B36" w:rsidP="00F81B36">
      <w:pPr>
        <w:jc w:val="both"/>
        <w:rPr>
          <w:rFonts w:eastAsia="Times New Roman" w:cs="Calibri"/>
          <w:color w:val="000000"/>
          <w:lang w:eastAsia="el-GR"/>
        </w:rPr>
      </w:pPr>
    </w:p>
    <w:p w:rsidR="00F81B36" w:rsidRDefault="00F81B36" w:rsidP="00F81B36">
      <w:pPr>
        <w:jc w:val="both"/>
        <w:rPr>
          <w:rFonts w:eastAsia="Times New Roman" w:cs="Calibri"/>
          <w:color w:val="000000"/>
          <w:lang w:eastAsia="el-GR"/>
        </w:rPr>
      </w:pPr>
    </w:p>
    <w:p w:rsidR="00E80929" w:rsidRDefault="00E80929" w:rsidP="00F81B36">
      <w:pPr>
        <w:jc w:val="both"/>
        <w:rPr>
          <w:rFonts w:eastAsia="Times New Roman" w:cs="Calibri"/>
          <w:color w:val="000000"/>
          <w:lang w:eastAsia="el-GR"/>
        </w:rPr>
      </w:pPr>
    </w:p>
    <w:p w:rsidR="00E80929" w:rsidRPr="00F81B36" w:rsidRDefault="00E80929" w:rsidP="00F81B36">
      <w:pPr>
        <w:jc w:val="both"/>
        <w:rPr>
          <w:rFonts w:eastAsia="Times New Roman" w:cs="Calibri"/>
          <w:color w:val="000000"/>
          <w:lang w:eastAsia="el-GR"/>
        </w:rPr>
      </w:pPr>
    </w:p>
    <w:p w:rsidR="00614043" w:rsidRDefault="001626A0" w:rsidP="00F81B36">
      <w:pPr>
        <w:spacing w:line="360" w:lineRule="auto"/>
        <w:ind w:firstLine="720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 xml:space="preserve">Στον </w:t>
      </w:r>
      <w:r w:rsidRPr="00D40AFB">
        <w:rPr>
          <w:rFonts w:eastAsia="Times New Roman" w:cs="Calibri"/>
          <w:color w:val="000000"/>
          <w:lang w:eastAsia="el-GR"/>
        </w:rPr>
        <w:t xml:space="preserve">Πίνακα </w:t>
      </w:r>
      <w:r w:rsidR="00F81B36">
        <w:rPr>
          <w:rFonts w:eastAsia="Times New Roman" w:cs="Calibri"/>
          <w:color w:val="000000"/>
          <w:lang w:eastAsia="el-GR"/>
        </w:rPr>
        <w:t>2.1</w:t>
      </w:r>
      <w:r>
        <w:rPr>
          <w:rFonts w:eastAsia="Times New Roman" w:cs="Calibri"/>
          <w:color w:val="000000"/>
          <w:lang w:eastAsia="el-GR"/>
        </w:rPr>
        <w:t xml:space="preserve">.β </w:t>
      </w:r>
      <w:r w:rsidRPr="00D40AFB">
        <w:rPr>
          <w:rFonts w:eastAsia="Times New Roman" w:cs="Calibri"/>
          <w:color w:val="000000"/>
          <w:lang w:eastAsia="el-GR"/>
        </w:rPr>
        <w:t xml:space="preserve">παρουσιάζεται η </w:t>
      </w:r>
      <w:r>
        <w:rPr>
          <w:rFonts w:eastAsia="Times New Roman" w:cs="Calibri"/>
          <w:color w:val="000000"/>
          <w:lang w:eastAsia="el-GR"/>
        </w:rPr>
        <w:t xml:space="preserve">εξέλιξη </w:t>
      </w:r>
      <w:r w:rsidRPr="00D40AFB">
        <w:rPr>
          <w:rFonts w:eastAsia="Times New Roman" w:cs="Calibri"/>
          <w:color w:val="000000"/>
          <w:lang w:eastAsia="el-GR"/>
        </w:rPr>
        <w:t xml:space="preserve">των </w:t>
      </w:r>
      <w:r>
        <w:rPr>
          <w:rFonts w:eastAsia="Times New Roman" w:cs="Calibri"/>
          <w:color w:val="000000"/>
          <w:lang w:eastAsia="el-GR"/>
        </w:rPr>
        <w:t>νέων αιτήσεων κύριας συνταξιοδότη</w:t>
      </w:r>
      <w:r w:rsidRPr="00D40AFB">
        <w:rPr>
          <w:rFonts w:eastAsia="Times New Roman" w:cs="Calibri"/>
          <w:color w:val="000000"/>
          <w:lang w:eastAsia="el-GR"/>
        </w:rPr>
        <w:t xml:space="preserve">σης </w:t>
      </w:r>
      <w:r w:rsidR="008557C6">
        <w:rPr>
          <w:rFonts w:eastAsia="Times New Roman" w:cs="Calibri"/>
          <w:color w:val="000000"/>
          <w:lang w:eastAsia="el-GR"/>
        </w:rPr>
        <w:t>έτους 2024-2025</w:t>
      </w:r>
      <w:r>
        <w:rPr>
          <w:rFonts w:eastAsia="Times New Roman" w:cs="Calibri"/>
          <w:color w:val="000000"/>
          <w:lang w:eastAsia="el-GR"/>
        </w:rPr>
        <w:t xml:space="preserve"> με βάση τη</w:t>
      </w:r>
      <w:r w:rsidR="007200EE">
        <w:rPr>
          <w:rFonts w:eastAsia="Times New Roman" w:cs="Calibri"/>
          <w:color w:val="000000"/>
          <w:lang w:eastAsia="el-GR"/>
        </w:rPr>
        <w:t>ν ημερομηνία καταχώρισης και το μήνα</w:t>
      </w:r>
      <w:r>
        <w:rPr>
          <w:rFonts w:eastAsia="Times New Roman" w:cs="Calibri"/>
          <w:color w:val="000000"/>
          <w:lang w:eastAsia="el-GR"/>
        </w:rPr>
        <w:t xml:space="preserve"> </w:t>
      </w:r>
      <w:r w:rsidR="00907CFC">
        <w:rPr>
          <w:rFonts w:eastAsia="Times New Roman" w:cs="Calibri"/>
          <w:color w:val="000000"/>
          <w:lang w:eastAsia="el-GR"/>
        </w:rPr>
        <w:t>υποβολή</w:t>
      </w:r>
      <w:r w:rsidR="007200EE">
        <w:rPr>
          <w:rFonts w:eastAsia="Times New Roman" w:cs="Calibri"/>
          <w:color w:val="000000"/>
          <w:lang w:eastAsia="el-GR"/>
        </w:rPr>
        <w:t>ς</w:t>
      </w:r>
      <w:r w:rsidR="00907CFC">
        <w:rPr>
          <w:rFonts w:eastAsia="Times New Roman" w:cs="Calibri"/>
          <w:color w:val="000000"/>
          <w:lang w:eastAsia="el-GR"/>
        </w:rPr>
        <w:t xml:space="preserve"> αίτησης</w:t>
      </w:r>
      <w:r>
        <w:rPr>
          <w:rFonts w:eastAsia="Times New Roman" w:cs="Calibri"/>
          <w:color w:val="000000"/>
          <w:lang w:eastAsia="el-GR"/>
        </w:rPr>
        <w:t>.</w:t>
      </w:r>
    </w:p>
    <w:p w:rsidR="00C5721B" w:rsidRDefault="0078255D" w:rsidP="00C5721B">
      <w:pPr>
        <w:spacing w:line="360" w:lineRule="auto"/>
        <w:jc w:val="both"/>
        <w:rPr>
          <w:rFonts w:eastAsia="Times New Roman" w:cs="Calibri"/>
          <w:color w:val="000000"/>
          <w:lang w:eastAsia="el-GR"/>
        </w:rPr>
      </w:pPr>
      <w:r w:rsidRPr="002869E0">
        <w:rPr>
          <w:noProof/>
          <w:lang w:eastAsia="el-GR"/>
        </w:rPr>
        <w:drawing>
          <wp:inline distT="0" distB="0" distL="0" distR="0">
            <wp:extent cx="5267325" cy="4295775"/>
            <wp:effectExtent l="0" t="0" r="9525" b="9525"/>
            <wp:docPr id="4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A0" w:rsidRPr="00464720" w:rsidRDefault="001626A0" w:rsidP="00464720">
      <w:pPr>
        <w:spacing w:line="360" w:lineRule="auto"/>
        <w:jc w:val="both"/>
        <w:rPr>
          <w:rFonts w:eastAsia="Times New Roman" w:cs="Calibri"/>
          <w:color w:val="000000"/>
          <w:lang w:eastAsia="el-GR"/>
        </w:rPr>
      </w:pPr>
      <w:r w:rsidRPr="00747D5C"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Πίνακας 2</w:t>
      </w:r>
      <w:r w:rsidR="00F81B36"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.1</w:t>
      </w:r>
      <w:r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.β</w:t>
      </w:r>
      <w:r w:rsidRPr="00747D5C"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:</w:t>
      </w:r>
      <w:r w:rsidRPr="00747D5C"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 </w:t>
      </w:r>
      <w:r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 </w:t>
      </w:r>
      <w:r>
        <w:rPr>
          <w:sz w:val="20"/>
          <w:szCs w:val="20"/>
        </w:rPr>
        <w:t>Κ</w:t>
      </w:r>
      <w:r w:rsidRPr="00747D5C">
        <w:rPr>
          <w:sz w:val="20"/>
          <w:szCs w:val="20"/>
        </w:rPr>
        <w:t>ατανομή νέων αιτήσεων</w:t>
      </w:r>
      <w:r w:rsidR="008557C6">
        <w:rPr>
          <w:sz w:val="20"/>
          <w:szCs w:val="20"/>
        </w:rPr>
        <w:t xml:space="preserve"> έτους 2024-2025</w:t>
      </w:r>
      <w:r>
        <w:rPr>
          <w:sz w:val="20"/>
          <w:szCs w:val="20"/>
        </w:rPr>
        <w:t xml:space="preserve"> με διάκριση ανά μήνα </w:t>
      </w:r>
      <w:r w:rsidR="00A86165">
        <w:rPr>
          <w:sz w:val="20"/>
          <w:szCs w:val="20"/>
        </w:rPr>
        <w:t>υποβολής αίτησης</w:t>
      </w:r>
      <w:r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>.</w:t>
      </w:r>
    </w:p>
    <w:p w:rsidR="00ED108A" w:rsidRDefault="00ED108A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ED108A" w:rsidRDefault="00ED108A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ED108A" w:rsidRDefault="00ED108A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ED108A" w:rsidRDefault="00ED108A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1626A0" w:rsidRDefault="001626A0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57315C" w:rsidRDefault="0057315C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1626A0" w:rsidRDefault="001626A0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1626A0" w:rsidRDefault="001626A0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1626A0" w:rsidRDefault="001626A0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1626A0" w:rsidRDefault="001626A0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1626A0" w:rsidRDefault="001626A0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1626A0" w:rsidRDefault="001626A0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1626A0" w:rsidRDefault="001626A0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1626A0" w:rsidRDefault="001626A0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614043" w:rsidRDefault="00614043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E74106" w:rsidRDefault="0066325B" w:rsidP="00E74106">
      <w:pPr>
        <w:spacing w:line="360" w:lineRule="auto"/>
        <w:ind w:firstLine="284"/>
        <w:jc w:val="both"/>
        <w:rPr>
          <w:rFonts w:eastAsia="Times New Roman" w:cs="Calibri"/>
          <w:color w:val="000000"/>
          <w:lang w:eastAsia="el-GR"/>
        </w:rPr>
      </w:pPr>
      <w:r w:rsidRPr="00461A34">
        <w:rPr>
          <w:rFonts w:eastAsia="Times New Roman" w:cs="Calibri"/>
          <w:color w:val="000000"/>
          <w:lang w:eastAsia="el-GR"/>
        </w:rPr>
        <w:t>Στο διάγραμμα που ακολουθεί απεικονίζεται η κατανομή των νέων αιτήσεων</w:t>
      </w:r>
      <w:r w:rsidR="008557C6">
        <w:rPr>
          <w:rFonts w:eastAsia="Times New Roman" w:cs="Calibri"/>
          <w:color w:val="000000"/>
          <w:lang w:eastAsia="el-GR"/>
        </w:rPr>
        <w:t xml:space="preserve"> έτους 2024-2025</w:t>
      </w:r>
      <w:r w:rsidRPr="00461A34">
        <w:rPr>
          <w:rFonts w:eastAsia="Times New Roman" w:cs="Calibri"/>
          <w:color w:val="000000"/>
          <w:lang w:eastAsia="el-GR"/>
        </w:rPr>
        <w:t xml:space="preserve"> ανά μήνα, με διάκριση ανάλογα με το αν </w:t>
      </w:r>
      <w:r w:rsidR="00BF1C29">
        <w:rPr>
          <w:rFonts w:eastAsia="Times New Roman" w:cs="Calibri"/>
          <w:color w:val="000000"/>
          <w:lang w:eastAsia="el-GR"/>
        </w:rPr>
        <w:t>ο μήνας αίτησης συμπίπτει με το μήνα καταχώρισης ή είναι προγενέστερος</w:t>
      </w:r>
      <w:r w:rsidRPr="00461A34">
        <w:rPr>
          <w:rFonts w:eastAsia="Times New Roman" w:cs="Calibri"/>
          <w:color w:val="000000"/>
          <w:lang w:eastAsia="el-GR"/>
        </w:rPr>
        <w:t>.</w:t>
      </w:r>
    </w:p>
    <w:p w:rsidR="003E0158" w:rsidRDefault="0078255D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  <w:r w:rsidRPr="00FE7F0A">
        <w:rPr>
          <w:rFonts w:eastAsia="Times New Roman" w:cs="Calibri"/>
          <w:noProof/>
          <w:color w:val="000000"/>
          <w:sz w:val="20"/>
          <w:szCs w:val="20"/>
          <w:lang w:eastAsia="el-GR"/>
        </w:rPr>
        <w:drawing>
          <wp:inline distT="0" distB="0" distL="0" distR="0">
            <wp:extent cx="5276850" cy="4133850"/>
            <wp:effectExtent l="0" t="0" r="0" b="0"/>
            <wp:docPr id="3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A4" w:rsidRDefault="004D45A4" w:rsidP="00F32F46">
      <w:pPr>
        <w:jc w:val="both"/>
        <w:rPr>
          <w:sz w:val="20"/>
          <w:szCs w:val="20"/>
        </w:rPr>
      </w:pPr>
    </w:p>
    <w:p w:rsidR="00E74106" w:rsidRDefault="00E74106" w:rsidP="00E74106">
      <w:pPr>
        <w:jc w:val="both"/>
        <w:rPr>
          <w:sz w:val="20"/>
          <w:szCs w:val="20"/>
        </w:rPr>
      </w:pPr>
      <w:r w:rsidRPr="00747D5C">
        <w:rPr>
          <w:b/>
          <w:sz w:val="20"/>
          <w:szCs w:val="20"/>
          <w:u w:val="single"/>
        </w:rPr>
        <w:t>Διάγραμμα 2</w:t>
      </w:r>
      <w:r>
        <w:rPr>
          <w:b/>
          <w:sz w:val="20"/>
          <w:szCs w:val="20"/>
          <w:u w:val="single"/>
        </w:rPr>
        <w:t>.1.β</w:t>
      </w:r>
      <w:r w:rsidRPr="00747D5C">
        <w:rPr>
          <w:b/>
          <w:sz w:val="20"/>
          <w:szCs w:val="20"/>
          <w:u w:val="single"/>
        </w:rPr>
        <w:t>:</w:t>
      </w:r>
      <w:r w:rsidRPr="00747D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Μηνιαία</w:t>
      </w:r>
      <w:r w:rsidRPr="00747D5C">
        <w:rPr>
          <w:sz w:val="20"/>
          <w:szCs w:val="20"/>
        </w:rPr>
        <w:t xml:space="preserve"> κατανομή νέων αιτήσεων</w:t>
      </w:r>
      <w:r w:rsidR="008557C6">
        <w:rPr>
          <w:sz w:val="20"/>
          <w:szCs w:val="20"/>
        </w:rPr>
        <w:t xml:space="preserve"> έτους 2024-2025</w:t>
      </w:r>
      <w:r w:rsidRPr="00747D5C">
        <w:rPr>
          <w:sz w:val="20"/>
          <w:szCs w:val="20"/>
        </w:rPr>
        <w:t>.</w:t>
      </w:r>
    </w:p>
    <w:p w:rsidR="004D45A4" w:rsidRDefault="004D45A4" w:rsidP="00F32F46">
      <w:pPr>
        <w:jc w:val="both"/>
        <w:rPr>
          <w:sz w:val="20"/>
          <w:szCs w:val="20"/>
        </w:rPr>
      </w:pPr>
    </w:p>
    <w:p w:rsidR="004D45A4" w:rsidRDefault="004D45A4" w:rsidP="00F32F46">
      <w:pPr>
        <w:jc w:val="both"/>
        <w:rPr>
          <w:sz w:val="20"/>
          <w:szCs w:val="20"/>
        </w:rPr>
      </w:pPr>
    </w:p>
    <w:p w:rsidR="00E9293D" w:rsidRDefault="00E9293D" w:rsidP="00F32F46">
      <w:pPr>
        <w:jc w:val="both"/>
        <w:rPr>
          <w:sz w:val="20"/>
          <w:szCs w:val="20"/>
        </w:rPr>
      </w:pPr>
    </w:p>
    <w:p w:rsidR="00A10F04" w:rsidRDefault="00A10F04" w:rsidP="00F32F46">
      <w:pPr>
        <w:jc w:val="both"/>
        <w:rPr>
          <w:sz w:val="20"/>
          <w:szCs w:val="20"/>
        </w:rPr>
      </w:pPr>
    </w:p>
    <w:p w:rsidR="00A10F04" w:rsidRDefault="00A10F04" w:rsidP="00F32F46">
      <w:pPr>
        <w:jc w:val="both"/>
        <w:rPr>
          <w:sz w:val="20"/>
          <w:szCs w:val="20"/>
        </w:rPr>
      </w:pPr>
    </w:p>
    <w:p w:rsidR="00576400" w:rsidRDefault="00576400" w:rsidP="00F32F46">
      <w:pPr>
        <w:jc w:val="both"/>
        <w:rPr>
          <w:sz w:val="20"/>
          <w:szCs w:val="20"/>
        </w:rPr>
      </w:pPr>
    </w:p>
    <w:p w:rsidR="000F42FF" w:rsidRDefault="000F42FF" w:rsidP="00F32F46">
      <w:pPr>
        <w:jc w:val="both"/>
        <w:rPr>
          <w:sz w:val="20"/>
          <w:szCs w:val="20"/>
        </w:rPr>
      </w:pPr>
    </w:p>
    <w:p w:rsidR="000F42FF" w:rsidRDefault="000F42FF" w:rsidP="00F32F46">
      <w:pPr>
        <w:jc w:val="both"/>
        <w:rPr>
          <w:sz w:val="20"/>
          <w:szCs w:val="20"/>
        </w:rPr>
      </w:pPr>
    </w:p>
    <w:p w:rsidR="00D44866" w:rsidRPr="005114EE" w:rsidRDefault="00D44866" w:rsidP="00F32F46">
      <w:pPr>
        <w:jc w:val="both"/>
        <w:rPr>
          <w:sz w:val="20"/>
          <w:szCs w:val="20"/>
        </w:rPr>
      </w:pPr>
    </w:p>
    <w:p w:rsidR="00DF238A" w:rsidRPr="00FE7F0A" w:rsidRDefault="00DF238A" w:rsidP="00844CBC">
      <w:pPr>
        <w:pStyle w:val="1"/>
        <w:numPr>
          <w:ilvl w:val="0"/>
          <w:numId w:val="33"/>
        </w:numPr>
        <w:rPr>
          <w:rFonts w:ascii="Calibri" w:hAnsi="Calibri"/>
          <w:sz w:val="24"/>
          <w:szCs w:val="24"/>
          <w:lang w:eastAsia="el-GR"/>
        </w:rPr>
      </w:pPr>
      <w:bookmarkStart w:id="5" w:name="_Toc55981082"/>
      <w:bookmarkStart w:id="6" w:name="_Toc69830714"/>
      <w:r w:rsidRPr="00FE7F0A">
        <w:rPr>
          <w:rFonts w:ascii="Calibri" w:hAnsi="Calibri"/>
          <w:sz w:val="24"/>
          <w:szCs w:val="24"/>
          <w:lang w:eastAsia="el-GR"/>
        </w:rPr>
        <w:t xml:space="preserve">Πλήθος και εκτιμώμενη </w:t>
      </w:r>
      <w:r w:rsidR="004F3439" w:rsidRPr="00FE7F0A">
        <w:rPr>
          <w:rFonts w:ascii="Calibri" w:hAnsi="Calibri"/>
          <w:sz w:val="24"/>
          <w:szCs w:val="24"/>
          <w:lang w:eastAsia="el-GR"/>
        </w:rPr>
        <w:t>πληρωμή</w:t>
      </w:r>
      <w:r w:rsidRPr="00FE7F0A">
        <w:rPr>
          <w:rFonts w:ascii="Calibri" w:hAnsi="Calibri"/>
          <w:sz w:val="24"/>
          <w:szCs w:val="24"/>
          <w:lang w:eastAsia="el-GR"/>
        </w:rPr>
        <w:t xml:space="preserve"> εκκρεμών αιτήσεων οριστικής κύριας σύνταξης</w:t>
      </w:r>
      <w:bookmarkEnd w:id="5"/>
      <w:bookmarkEnd w:id="6"/>
      <w:r w:rsidRPr="00FE7F0A">
        <w:rPr>
          <w:rFonts w:ascii="Calibri" w:hAnsi="Calibri"/>
          <w:sz w:val="24"/>
          <w:szCs w:val="24"/>
          <w:lang w:eastAsia="el-GR"/>
        </w:rPr>
        <w:t xml:space="preserve"> </w:t>
      </w:r>
    </w:p>
    <w:p w:rsidR="00745205" w:rsidRDefault="00745205" w:rsidP="00246882">
      <w:pPr>
        <w:ind w:firstLine="567"/>
        <w:jc w:val="both"/>
      </w:pPr>
    </w:p>
    <w:p w:rsidR="00AA4DEC" w:rsidRPr="005F091A" w:rsidRDefault="00F77963" w:rsidP="005F091A">
      <w:pPr>
        <w:spacing w:line="360" w:lineRule="auto"/>
        <w:ind w:firstLine="567"/>
        <w:jc w:val="both"/>
      </w:pPr>
      <w:r>
        <w:t xml:space="preserve">Στον Πίνακα </w:t>
      </w:r>
      <w:r w:rsidRPr="00F77963">
        <w:t>3</w:t>
      </w:r>
      <w:r w:rsidR="00844CBC">
        <w:t>.α</w:t>
      </w:r>
      <w:r w:rsidR="006E3993">
        <w:t xml:space="preserve"> </w:t>
      </w:r>
      <w:r w:rsidR="00920790">
        <w:t xml:space="preserve">αποτυπώνεται η εξέλιξη του πλήθους των ληξιπρόθεσμων εκκρεμών αιτήσεων </w:t>
      </w:r>
      <w:r w:rsidR="003E16CF">
        <w:t xml:space="preserve">(αιτήσεις για τις οποίες </w:t>
      </w:r>
      <w:r w:rsidR="003E16CF" w:rsidRPr="00180A00">
        <w:t>ο χρόνος αναμονής είναι άνω των 90 ημερών)</w:t>
      </w:r>
      <w:r w:rsidR="003E16CF">
        <w:t xml:space="preserve">, </w:t>
      </w:r>
      <w:r w:rsidR="00920790">
        <w:t>οριστικής κύριας σύνταξης</w:t>
      </w:r>
      <w:r w:rsidR="000F066E">
        <w:t>,</w:t>
      </w:r>
      <w:r w:rsidR="0009559B" w:rsidRPr="0003214F">
        <w:t xml:space="preserve"> </w:t>
      </w:r>
      <w:r w:rsidR="0009559B" w:rsidRPr="0009559B">
        <w:rPr>
          <w:u w:val="single"/>
        </w:rPr>
        <w:t>εκτός των διεθνών</w:t>
      </w:r>
      <w:r w:rsidR="004C57DF">
        <w:rPr>
          <w:u w:val="single"/>
        </w:rPr>
        <w:t xml:space="preserve"> αιτημάτων για τους μήνες 1/2021</w:t>
      </w:r>
      <w:r w:rsidR="0009559B" w:rsidRPr="0009559B">
        <w:rPr>
          <w:u w:val="single"/>
        </w:rPr>
        <w:t xml:space="preserve"> έως και 6/2021, (όπως επικαιροποιήθηκαν στις 31/7/2021), και εκτός των διεθνών και ανελαστικών αιτημάτων από τον 7/2021 και έπειτα</w:t>
      </w:r>
      <w:r w:rsidR="0009559B" w:rsidRPr="0003214F">
        <w:t xml:space="preserve">, </w:t>
      </w:r>
      <w:r w:rsidR="00CC4AAD">
        <w:t xml:space="preserve">καθώς και </w:t>
      </w:r>
      <w:r w:rsidR="005F7AA5">
        <w:t xml:space="preserve">εκτίμηση της </w:t>
      </w:r>
      <w:r w:rsidR="00496D2C">
        <w:t>οφειλόμενης δαπάνης</w:t>
      </w:r>
      <w:r w:rsidR="003E1CD1">
        <w:t xml:space="preserve"> στους ασφαλισμένους</w:t>
      </w:r>
      <w:r w:rsidR="005F7AA5">
        <w:t xml:space="preserve"> </w:t>
      </w:r>
      <w:r w:rsidR="00920790">
        <w:t>ανά μήνα</w:t>
      </w:r>
      <w:r w:rsidR="003E1CD1">
        <w:t>,</w:t>
      </w:r>
      <w:r w:rsidR="00920790">
        <w:t xml:space="preserve"> από τον </w:t>
      </w:r>
      <w:r w:rsidR="004C57DF">
        <w:t>1/2021</w:t>
      </w:r>
      <w:r w:rsidR="00920790">
        <w:t xml:space="preserve"> έως και </w:t>
      </w:r>
      <w:r w:rsidR="00920790" w:rsidRPr="00B07BAD">
        <w:t>το</w:t>
      </w:r>
      <w:r w:rsidR="00887C43">
        <w:t xml:space="preserve">ν </w:t>
      </w:r>
      <w:r w:rsidR="00C5543C">
        <w:t>1/</w:t>
      </w:r>
      <w:r w:rsidR="008557C6">
        <w:t>2025</w:t>
      </w:r>
      <w:r w:rsidR="00920790">
        <w:t>.</w:t>
      </w:r>
      <w:r w:rsidR="00461DEF">
        <w:t xml:space="preserve"> </w:t>
      </w:r>
      <w:r w:rsidR="005F7AA5">
        <w:t xml:space="preserve">Για την εκτίμηση της </w:t>
      </w:r>
      <w:r w:rsidR="00496D2C">
        <w:t>οφειλόμενης δαπάνης</w:t>
      </w:r>
      <w:r w:rsidR="005F7AA5">
        <w:t xml:space="preserve"> </w:t>
      </w:r>
      <w:r w:rsidR="00B370A6">
        <w:t>έχει αφαιρεθεί η</w:t>
      </w:r>
      <w:r w:rsidR="00461DEF" w:rsidRPr="00FE7F0A">
        <w:rPr>
          <w:rFonts w:cs="Calibri"/>
        </w:rPr>
        <w:t xml:space="preserve"> εισφορά υπέρ υγείας και ο φόρος εισοδήματος</w:t>
      </w:r>
      <w:r w:rsidR="006C6A87" w:rsidRPr="00FE7F0A">
        <w:rPr>
          <w:rFonts w:cs="Calibri"/>
        </w:rPr>
        <w:t xml:space="preserve"> και από τον 7/2022 έχει αφαιρεθεί και το ΑΚΑΓΕ</w:t>
      </w:r>
      <w:r w:rsidR="006410CA" w:rsidRPr="00FE7F0A">
        <w:rPr>
          <w:rFonts w:cs="Calibri"/>
        </w:rPr>
        <w:t xml:space="preserve">. </w:t>
      </w:r>
      <w:r w:rsidR="00AA4DEC" w:rsidRPr="00FE7F0A">
        <w:rPr>
          <w:rFonts w:cs="Calibri"/>
        </w:rPr>
        <w:t xml:space="preserve">Επίσης, από τον 6/2022 έχουν συνυπολογιστεί και αφαιρεθεί οι οφειλές των αιτούντων. Σημειώνουμε ότι, στις περιπτώσεις που η οφειλή των αιτούντων είναι μεγαλύτερη από την αρχική εκτιμώμενη δαπάνη, προκύπτει αρνητική τελική εκτιμώμενη δαπάνη. </w:t>
      </w:r>
    </w:p>
    <w:p w:rsidR="00C81D86" w:rsidRDefault="00920790" w:rsidP="00AA4DEC">
      <w:pPr>
        <w:spacing w:line="360" w:lineRule="auto"/>
        <w:ind w:firstLine="567"/>
        <w:jc w:val="both"/>
      </w:pPr>
      <w:r w:rsidRPr="006A6B25">
        <w:t>Τον μήνα Απρίλιο του 2021, παρατηρήθ</w:t>
      </w:r>
      <w:r w:rsidR="005F7AA5">
        <w:t>ηκε σημαντική μείωση της εκτιμώ</w:t>
      </w:r>
      <w:r w:rsidRPr="006A6B25">
        <w:t xml:space="preserve">μενης </w:t>
      </w:r>
      <w:r w:rsidR="00496D2C">
        <w:t>οφειλόμενης δαπάνης</w:t>
      </w:r>
      <w:r w:rsidRPr="006A6B25">
        <w:t>, λόγω της απόδοσης προκαταβολών σε αιτούντες - δικαιούχους σύνταξης, για πρώτη φορά.</w:t>
      </w:r>
    </w:p>
    <w:p w:rsidR="00E74106" w:rsidRDefault="0078255D" w:rsidP="00E74106">
      <w:pPr>
        <w:spacing w:line="360" w:lineRule="auto"/>
        <w:jc w:val="both"/>
      </w:pPr>
      <w:r w:rsidRPr="002869E0">
        <w:rPr>
          <w:noProof/>
          <w:lang w:eastAsia="el-GR"/>
        </w:rPr>
        <w:drawing>
          <wp:inline distT="0" distB="0" distL="0" distR="0">
            <wp:extent cx="5276850" cy="3000375"/>
            <wp:effectExtent l="0" t="0" r="0" b="9525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6E" w:rsidRPr="00D45C01" w:rsidRDefault="0085595C" w:rsidP="00D45C01">
      <w:pPr>
        <w:spacing w:line="360" w:lineRule="auto"/>
        <w:jc w:val="both"/>
      </w:pPr>
      <w:r w:rsidRPr="001B6E67"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Πίνακας 3</w:t>
      </w:r>
      <w:r w:rsidR="00844CBC"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.α</w:t>
      </w:r>
      <w:r w:rsidRPr="001B6E67"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:</w:t>
      </w:r>
      <w:r w:rsidRPr="003D0A13"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 </w:t>
      </w:r>
      <w:r w:rsidR="00DC62B4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Εξέλιξη πλήθους και εκτιμώμενης </w:t>
      </w:r>
      <w:r w:rsidR="00A74092">
        <w:rPr>
          <w:rFonts w:eastAsia="Times New Roman" w:cs="Calibri"/>
          <w:bCs/>
          <w:color w:val="000000"/>
          <w:sz w:val="20"/>
          <w:szCs w:val="20"/>
          <w:lang w:eastAsia="el-GR"/>
        </w:rPr>
        <w:t>οφειλόμενης δαπάνης</w:t>
      </w:r>
      <w:r w:rsidRPr="001B6E67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 </w:t>
      </w:r>
      <w:r w:rsidR="002A40A6">
        <w:rPr>
          <w:rFonts w:eastAsia="Times New Roman" w:cs="Calibri"/>
          <w:bCs/>
          <w:color w:val="000000"/>
          <w:sz w:val="20"/>
          <w:szCs w:val="20"/>
          <w:lang w:eastAsia="el-GR"/>
        </w:rPr>
        <w:t>ληξιπρόθεσμων</w:t>
      </w:r>
      <w:r w:rsidR="00920790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 </w:t>
      </w:r>
      <w:r w:rsidRPr="001B6E67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εκκρεμών αιτήσεων </w:t>
      </w:r>
      <w:r w:rsidR="00960C66" w:rsidRPr="00ED567D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οριστικής </w:t>
      </w:r>
      <w:r w:rsidRPr="00CE5E9F">
        <w:rPr>
          <w:rFonts w:eastAsia="Times New Roman" w:cs="Calibri"/>
          <w:bCs/>
          <w:color w:val="000000"/>
          <w:sz w:val="20"/>
          <w:szCs w:val="20"/>
          <w:lang w:eastAsia="el-GR"/>
        </w:rPr>
        <w:t>κύριας σύ</w:t>
      </w:r>
      <w:r w:rsidR="00F07D6B">
        <w:rPr>
          <w:rFonts w:eastAsia="Times New Roman" w:cs="Calibri"/>
          <w:bCs/>
          <w:color w:val="000000"/>
          <w:sz w:val="20"/>
          <w:szCs w:val="20"/>
          <w:lang w:eastAsia="el-GR"/>
        </w:rPr>
        <w:t>νταξης</w:t>
      </w:r>
      <w:r w:rsidR="0060636E">
        <w:rPr>
          <w:rFonts w:eastAsia="Times New Roman" w:cs="Calibri"/>
          <w:bCs/>
          <w:color w:val="000000"/>
          <w:lang w:eastAsia="el-GR"/>
        </w:rPr>
        <w:br w:type="page"/>
      </w:r>
    </w:p>
    <w:p w:rsidR="00A03445" w:rsidRPr="00FE7F0A" w:rsidRDefault="00844CBC" w:rsidP="00A03445">
      <w:pPr>
        <w:spacing w:line="360" w:lineRule="auto"/>
        <w:ind w:firstLine="567"/>
        <w:jc w:val="both"/>
        <w:rPr>
          <w:rFonts w:cs="Calibri"/>
        </w:rPr>
      </w:pPr>
      <w:r>
        <w:t>Στον Πίνακα 3.β</w:t>
      </w:r>
      <w:r w:rsidR="005D5905">
        <w:t xml:space="preserve"> αποτυπώνεται η </w:t>
      </w:r>
      <w:r w:rsidR="00A62855">
        <w:t>εξέλιξη</w:t>
      </w:r>
      <w:r w:rsidR="005D5905">
        <w:t xml:space="preserve"> τ</w:t>
      </w:r>
      <w:r w:rsidR="00DC62B4">
        <w:t xml:space="preserve">ου πλήθους </w:t>
      </w:r>
      <w:r w:rsidR="005D5905">
        <w:t xml:space="preserve">των </w:t>
      </w:r>
      <w:r w:rsidR="00920790">
        <w:t xml:space="preserve">μη </w:t>
      </w:r>
      <w:r w:rsidR="005D5905">
        <w:t xml:space="preserve">ληξιπρόθεσμων εκκρεμών αιτήσεων </w:t>
      </w:r>
      <w:r w:rsidR="000F066E">
        <w:t xml:space="preserve">(αιτήσεις για τις οποίες δεν έχει παρέλθει χρόνος αναμονής άνω </w:t>
      </w:r>
      <w:r w:rsidR="000F066E" w:rsidRPr="00180A00">
        <w:t>των 90 ημερών)</w:t>
      </w:r>
      <w:r w:rsidR="000F066E">
        <w:t xml:space="preserve">, </w:t>
      </w:r>
      <w:r w:rsidR="005D5905">
        <w:t>οριστικής κύριας σύνταξης</w:t>
      </w:r>
      <w:r w:rsidR="000F066E">
        <w:t>,</w:t>
      </w:r>
      <w:r w:rsidR="005D5905">
        <w:t xml:space="preserve"> </w:t>
      </w:r>
      <w:r w:rsidR="00F07D6B" w:rsidRPr="00F07D6B">
        <w:rPr>
          <w:u w:val="single"/>
        </w:rPr>
        <w:t>εκτός των διεθνών</w:t>
      </w:r>
      <w:r w:rsidR="004C57DF">
        <w:rPr>
          <w:u w:val="single"/>
        </w:rPr>
        <w:t xml:space="preserve"> αιτημάτων για τους μήνες 1/2021</w:t>
      </w:r>
      <w:r w:rsidR="00F07D6B" w:rsidRPr="00F07D6B">
        <w:rPr>
          <w:u w:val="single"/>
        </w:rPr>
        <w:t xml:space="preserve"> έως και 6/2021</w:t>
      </w:r>
      <w:r w:rsidR="00A640C1">
        <w:rPr>
          <w:u w:val="single"/>
        </w:rPr>
        <w:t>,</w:t>
      </w:r>
      <w:r w:rsidR="00A640C1" w:rsidRPr="00A640C1">
        <w:t xml:space="preserve"> (όπως επικαιροποιήθηκαν στις 31/7/2021)</w:t>
      </w:r>
      <w:r w:rsidR="00F65A70" w:rsidRPr="00A640C1">
        <w:t>,</w:t>
      </w:r>
      <w:r w:rsidR="00F07D6B">
        <w:t xml:space="preserve"> και </w:t>
      </w:r>
      <w:r w:rsidR="00F07D6B" w:rsidRPr="00F07D6B">
        <w:rPr>
          <w:u w:val="single"/>
        </w:rPr>
        <w:t>εκτός των διεθνών και ανελαστικών αιτημάτων από τον 7/2021 και έπειτα</w:t>
      </w:r>
      <w:r w:rsidR="005D5905">
        <w:t xml:space="preserve">, </w:t>
      </w:r>
      <w:r w:rsidR="00DC62B4">
        <w:t xml:space="preserve">καθώς και εκτίμηση της </w:t>
      </w:r>
      <w:r w:rsidR="00496D2C">
        <w:t>οφειλόμενης δαπάνης</w:t>
      </w:r>
      <w:r w:rsidR="00DC62B4">
        <w:t xml:space="preserve"> στους ασφαλισμένους, </w:t>
      </w:r>
      <w:r w:rsidR="005D5905">
        <w:t xml:space="preserve">ανά μήνα από τον </w:t>
      </w:r>
      <w:r w:rsidR="004C57DF">
        <w:t>1/2021</w:t>
      </w:r>
      <w:r w:rsidR="005D5905">
        <w:t xml:space="preserve"> έως και </w:t>
      </w:r>
      <w:r w:rsidR="005D5905" w:rsidRPr="00B07BAD">
        <w:t>το</w:t>
      </w:r>
      <w:r w:rsidR="00A03445">
        <w:t>ν</w:t>
      </w:r>
      <w:r w:rsidR="00D931C2">
        <w:t xml:space="preserve"> </w:t>
      </w:r>
      <w:r w:rsidR="00C5543C">
        <w:t>1/</w:t>
      </w:r>
      <w:r w:rsidR="008557C6">
        <w:t>2025</w:t>
      </w:r>
      <w:r w:rsidR="005D5905">
        <w:t>.</w:t>
      </w:r>
      <w:r w:rsidR="00461DEF">
        <w:t xml:space="preserve"> </w:t>
      </w:r>
      <w:r w:rsidR="00DC62B4">
        <w:t>Για την εκτίμη</w:t>
      </w:r>
      <w:r w:rsidR="00E94CC1">
        <w:t xml:space="preserve">ση της </w:t>
      </w:r>
      <w:r w:rsidR="00496D2C">
        <w:t>οφειλόμενης δαπάνης</w:t>
      </w:r>
      <w:r w:rsidR="00E94CC1">
        <w:t xml:space="preserve"> έχει αφαιρεθεί η</w:t>
      </w:r>
      <w:r w:rsidR="00DC62B4" w:rsidRPr="00FE7F0A">
        <w:rPr>
          <w:rFonts w:cs="Calibri"/>
        </w:rPr>
        <w:t xml:space="preserve"> εισφορά υπέρ υγείας και ο φόρος εισοδήματος</w:t>
      </w:r>
      <w:r w:rsidR="006C6A87" w:rsidRPr="00FE7F0A">
        <w:rPr>
          <w:rFonts w:cs="Calibri"/>
        </w:rPr>
        <w:t xml:space="preserve"> και από τον 7/2022 έχει αφαιρεθεί και το ΑΚΑΓΕ</w:t>
      </w:r>
      <w:r w:rsidR="00DC62B4" w:rsidRPr="00FE7F0A">
        <w:rPr>
          <w:rFonts w:cs="Calibri"/>
        </w:rPr>
        <w:t>.</w:t>
      </w:r>
      <w:r w:rsidR="009F086F" w:rsidRPr="00FE7F0A">
        <w:rPr>
          <w:rFonts w:cs="Calibri"/>
        </w:rPr>
        <w:t xml:space="preserve"> </w:t>
      </w:r>
      <w:r w:rsidR="00E42CB8" w:rsidRPr="00FE7F0A">
        <w:rPr>
          <w:rFonts w:cs="Calibri"/>
        </w:rPr>
        <w:t>Επίσης, από τον 6/2022</w:t>
      </w:r>
      <w:r w:rsidR="007F4B3C" w:rsidRPr="00FE7F0A">
        <w:rPr>
          <w:rFonts w:cs="Calibri"/>
        </w:rPr>
        <w:t xml:space="preserve"> έχουν</w:t>
      </w:r>
      <w:r w:rsidR="0046566F" w:rsidRPr="00FE7F0A">
        <w:rPr>
          <w:rFonts w:cs="Calibri"/>
        </w:rPr>
        <w:t xml:space="preserve"> συνυπολογιστεί και αφαιρεθεί</w:t>
      </w:r>
      <w:r w:rsidR="00E42CB8" w:rsidRPr="00FE7F0A">
        <w:rPr>
          <w:rFonts w:cs="Calibri"/>
        </w:rPr>
        <w:t xml:space="preserve"> οι οφειλές των </w:t>
      </w:r>
      <w:r w:rsidR="00AA4DEC" w:rsidRPr="00FE7F0A">
        <w:rPr>
          <w:rFonts w:cs="Calibri"/>
        </w:rPr>
        <w:t>αιτούντων</w:t>
      </w:r>
      <w:r w:rsidR="00E42CB8" w:rsidRPr="00FE7F0A">
        <w:rPr>
          <w:rFonts w:cs="Calibri"/>
        </w:rPr>
        <w:t>.</w:t>
      </w:r>
      <w:r w:rsidR="00DC08EB" w:rsidRPr="00FE7F0A">
        <w:rPr>
          <w:rFonts w:cs="Calibri"/>
        </w:rPr>
        <w:t xml:space="preserve"> Σημειώνουμε ότι</w:t>
      </w:r>
      <w:r w:rsidR="00AA4DEC" w:rsidRPr="00FE7F0A">
        <w:rPr>
          <w:rFonts w:cs="Calibri"/>
        </w:rPr>
        <w:t>,</w:t>
      </w:r>
      <w:r w:rsidR="00DC08EB" w:rsidRPr="00FE7F0A">
        <w:rPr>
          <w:rFonts w:cs="Calibri"/>
        </w:rPr>
        <w:t xml:space="preserve"> στις περιπτώσεις που η οφειλή </w:t>
      </w:r>
      <w:r w:rsidR="00AA4DEC" w:rsidRPr="00FE7F0A">
        <w:rPr>
          <w:rFonts w:cs="Calibri"/>
        </w:rPr>
        <w:t xml:space="preserve">των αιτούντων </w:t>
      </w:r>
      <w:r w:rsidR="00DC08EB" w:rsidRPr="00FE7F0A">
        <w:rPr>
          <w:rFonts w:cs="Calibri"/>
        </w:rPr>
        <w:t>είναι μεγαλύτερη από την αρχική εκτιμώμενη δαπάνη, προκύπτει αρ</w:t>
      </w:r>
      <w:r w:rsidR="00AA4DEC" w:rsidRPr="00FE7F0A">
        <w:rPr>
          <w:rFonts w:cs="Calibri"/>
        </w:rPr>
        <w:t>νητική τελική εκτιμώμενη δαπάνη.</w:t>
      </w:r>
      <w:r w:rsidR="00DC08EB" w:rsidRPr="00FE7F0A">
        <w:rPr>
          <w:rFonts w:cs="Calibri"/>
        </w:rPr>
        <w:t xml:space="preserve"> </w:t>
      </w:r>
    </w:p>
    <w:p w:rsidR="00E74106" w:rsidRDefault="0078255D" w:rsidP="00D45C01">
      <w:pPr>
        <w:spacing w:line="360" w:lineRule="auto"/>
        <w:jc w:val="both"/>
        <w:rPr>
          <w:noProof/>
          <w:lang w:eastAsia="el-GR"/>
        </w:rPr>
      </w:pPr>
      <w:r w:rsidRPr="002869E0">
        <w:rPr>
          <w:noProof/>
          <w:lang w:eastAsia="el-GR"/>
        </w:rPr>
        <w:drawing>
          <wp:inline distT="0" distB="0" distL="0" distR="0">
            <wp:extent cx="5276850" cy="3000375"/>
            <wp:effectExtent l="0" t="0" r="0" b="9525"/>
            <wp:docPr id="1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5C" w:rsidRPr="00FE7F0A" w:rsidRDefault="00844CBC" w:rsidP="00D45C01">
      <w:pPr>
        <w:spacing w:line="360" w:lineRule="auto"/>
        <w:jc w:val="both"/>
        <w:rPr>
          <w:rFonts w:cs="Calibri"/>
        </w:rPr>
      </w:pPr>
      <w:r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Πίνακας 3.β</w:t>
      </w:r>
      <w:r w:rsidR="0085595C" w:rsidRPr="009A230A"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:</w:t>
      </w:r>
      <w:r w:rsidR="0085595C" w:rsidRPr="009A230A"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 </w:t>
      </w:r>
      <w:r w:rsidR="0085595C" w:rsidRPr="009A230A">
        <w:rPr>
          <w:rFonts w:eastAsia="Times New Roman" w:cs="Calibri"/>
          <w:bCs/>
          <w:color w:val="000000"/>
          <w:sz w:val="20"/>
          <w:szCs w:val="20"/>
          <w:lang w:eastAsia="el-GR"/>
        </w:rPr>
        <w:t>Εξέ</w:t>
      </w:r>
      <w:r w:rsidR="00920790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λιξη πλήθους και </w:t>
      </w:r>
      <w:r w:rsidR="009C2750">
        <w:rPr>
          <w:rFonts w:eastAsia="Times New Roman" w:cs="Calibri"/>
          <w:bCs/>
          <w:color w:val="000000"/>
          <w:sz w:val="20"/>
          <w:szCs w:val="20"/>
          <w:lang w:eastAsia="el-GR"/>
        </w:rPr>
        <w:t>εκτιμ</w:t>
      </w:r>
      <w:r w:rsidR="00DC62B4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ώμενης </w:t>
      </w:r>
      <w:r w:rsidR="00496D2C">
        <w:rPr>
          <w:rFonts w:eastAsia="Times New Roman" w:cs="Calibri"/>
          <w:bCs/>
          <w:color w:val="000000"/>
          <w:sz w:val="20"/>
          <w:szCs w:val="20"/>
          <w:lang w:eastAsia="el-GR"/>
        </w:rPr>
        <w:t>οφειλόμενης δαπάνης</w:t>
      </w:r>
      <w:r w:rsidR="00417AA0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 </w:t>
      </w:r>
      <w:r w:rsidR="00920790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μη </w:t>
      </w:r>
      <w:r w:rsidR="0085595C" w:rsidRPr="009A230A">
        <w:rPr>
          <w:rFonts w:eastAsia="Times New Roman" w:cs="Calibri"/>
          <w:bCs/>
          <w:color w:val="000000"/>
          <w:sz w:val="20"/>
          <w:szCs w:val="20"/>
          <w:lang w:eastAsia="el-GR"/>
        </w:rPr>
        <w:t>ληξιπρόθεσμων εκκρεμών αιτή</w:t>
      </w:r>
      <w:r w:rsidR="00863AA3">
        <w:rPr>
          <w:rFonts w:eastAsia="Times New Roman" w:cs="Calibri"/>
          <w:bCs/>
          <w:color w:val="000000"/>
          <w:sz w:val="20"/>
          <w:szCs w:val="20"/>
          <w:lang w:eastAsia="el-GR"/>
        </w:rPr>
        <w:t>σεων οριστικής κύριας σύνταξης</w:t>
      </w:r>
    </w:p>
    <w:p w:rsidR="00210452" w:rsidRDefault="00210452" w:rsidP="00210452">
      <w:pPr>
        <w:spacing w:after="0" w:line="240" w:lineRule="auto"/>
        <w:jc w:val="both"/>
        <w:rPr>
          <w:rFonts w:eastAsia="Times New Roman" w:cs="Calibri"/>
          <w:bCs/>
          <w:color w:val="000000"/>
          <w:lang w:eastAsia="el-GR"/>
        </w:rPr>
      </w:pPr>
    </w:p>
    <w:p w:rsidR="00960C66" w:rsidRDefault="00960C66" w:rsidP="001C2D68">
      <w:pPr>
        <w:spacing w:after="240"/>
        <w:ind w:firstLine="720"/>
        <w:jc w:val="both"/>
        <w:rPr>
          <w:rFonts w:eastAsia="Times New Roman"/>
        </w:rPr>
      </w:pPr>
    </w:p>
    <w:sectPr w:rsidR="00960C66" w:rsidSect="00FE7F0A">
      <w:pgSz w:w="11906" w:h="16838"/>
      <w:pgMar w:top="1440" w:right="1800" w:bottom="1440" w:left="1800" w:header="708" w:footer="0" w:gutter="0"/>
      <w:pgBorders w:offsetFrom="page">
        <w:top w:val="single" w:sz="18" w:space="24" w:color="1F497D" w:shadow="1"/>
        <w:left w:val="single" w:sz="18" w:space="24" w:color="1F497D" w:shadow="1"/>
        <w:bottom w:val="single" w:sz="18" w:space="24" w:color="1F497D" w:shadow="1"/>
        <w:right w:val="single" w:sz="18" w:space="24" w:color="1F497D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2A5" w:rsidRPr="00FE7F0A" w:rsidRDefault="008A62A5" w:rsidP="008224E3">
      <w:pPr>
        <w:spacing w:after="0" w:line="240" w:lineRule="auto"/>
      </w:pPr>
      <w:r>
        <w:separator/>
      </w:r>
    </w:p>
  </w:endnote>
  <w:endnote w:type="continuationSeparator" w:id="0">
    <w:p w:rsidR="008A62A5" w:rsidRPr="00FE7F0A" w:rsidRDefault="008A62A5" w:rsidP="0082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601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7E0503" w:rsidRPr="00F20CF6" w:rsidTr="000E5FE3">
      <w:trPr>
        <w:trHeight w:val="1168"/>
      </w:trPr>
      <w:tc>
        <w:tcPr>
          <w:tcW w:w="10632" w:type="dxa"/>
          <w:tcBorders>
            <w:top w:val="nil"/>
            <w:bottom w:val="nil"/>
          </w:tcBorders>
        </w:tcPr>
        <w:p w:rsidR="007E0503" w:rsidRPr="00FE7F0A" w:rsidRDefault="007E0503" w:rsidP="000E5FE3">
          <w:pPr>
            <w:spacing w:after="0" w:line="240" w:lineRule="auto"/>
            <w:ind w:left="41"/>
            <w:jc w:val="center"/>
          </w:pPr>
        </w:p>
      </w:tc>
    </w:tr>
  </w:tbl>
  <w:p w:rsidR="007E0503" w:rsidRPr="008224E3" w:rsidRDefault="007E0503" w:rsidP="008224E3">
    <w:pPr>
      <w:pStyle w:val="a5"/>
      <w:jc w:val="cen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03" w:rsidRPr="00FE7F0A" w:rsidRDefault="007E0503" w:rsidP="00A3307A">
    <w:pPr>
      <w:spacing w:line="240" w:lineRule="auto"/>
      <w:rPr>
        <w:b/>
        <w:color w:val="A6A6A6"/>
        <w:sz w:val="16"/>
        <w:szCs w:val="16"/>
      </w:rPr>
    </w:pPr>
    <w:r w:rsidRPr="00FE7F0A">
      <w:rPr>
        <w:rFonts w:ascii="Century Gothic" w:hAnsi="Century Gothic" w:cs="Arial"/>
        <w:b/>
        <w:bCs/>
        <w:color w:val="A6A6A6"/>
        <w:sz w:val="16"/>
        <w:szCs w:val="16"/>
      </w:rPr>
      <w:t xml:space="preserve">                                                                                            </w:t>
    </w:r>
    <w:r w:rsidRPr="00FE7F0A">
      <w:rPr>
        <w:rFonts w:ascii="Century Gothic" w:hAnsi="Century Gothic" w:cs="Arial"/>
        <w:b/>
        <w:bCs/>
        <w:color w:val="A6A6A6"/>
        <w:sz w:val="16"/>
        <w:szCs w:val="16"/>
      </w:rPr>
      <w:fldChar w:fldCharType="begin"/>
    </w:r>
    <w:r w:rsidRPr="00FE7F0A">
      <w:rPr>
        <w:rFonts w:ascii="Century Gothic" w:hAnsi="Century Gothic" w:cs="Arial"/>
        <w:b/>
        <w:bCs/>
        <w:color w:val="A6A6A6"/>
        <w:sz w:val="16"/>
        <w:szCs w:val="16"/>
      </w:rPr>
      <w:instrText xml:space="preserve"> PAGE   \* MERGEFORMAT </w:instrText>
    </w:r>
    <w:r w:rsidRPr="00FE7F0A">
      <w:rPr>
        <w:rFonts w:ascii="Century Gothic" w:hAnsi="Century Gothic" w:cs="Arial"/>
        <w:b/>
        <w:bCs/>
        <w:color w:val="A6A6A6"/>
        <w:sz w:val="16"/>
        <w:szCs w:val="16"/>
      </w:rPr>
      <w:fldChar w:fldCharType="separate"/>
    </w:r>
    <w:r w:rsidR="0078255D">
      <w:rPr>
        <w:rFonts w:ascii="Century Gothic" w:hAnsi="Century Gothic" w:cs="Arial"/>
        <w:b/>
        <w:bCs/>
        <w:noProof/>
        <w:color w:val="A6A6A6"/>
        <w:sz w:val="16"/>
        <w:szCs w:val="16"/>
      </w:rPr>
      <w:t>10</w:t>
    </w:r>
    <w:r w:rsidRPr="00FE7F0A">
      <w:rPr>
        <w:rFonts w:ascii="Century Gothic" w:hAnsi="Century Gothic" w:cs="Arial"/>
        <w:b/>
        <w:bCs/>
        <w:color w:val="A6A6A6"/>
        <w:sz w:val="16"/>
        <w:szCs w:val="16"/>
      </w:rPr>
      <w:fldChar w:fldCharType="end"/>
    </w:r>
  </w:p>
  <w:p w:rsidR="007E0503" w:rsidRPr="008224E3" w:rsidRDefault="007E0503" w:rsidP="008224E3">
    <w:pPr>
      <w:pStyle w:val="a5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2A5" w:rsidRPr="00FE7F0A" w:rsidRDefault="008A62A5" w:rsidP="008224E3">
      <w:pPr>
        <w:spacing w:after="0" w:line="240" w:lineRule="auto"/>
      </w:pPr>
      <w:r>
        <w:separator/>
      </w:r>
    </w:p>
  </w:footnote>
  <w:footnote w:type="continuationSeparator" w:id="0">
    <w:p w:rsidR="008A62A5" w:rsidRPr="00FE7F0A" w:rsidRDefault="008A62A5" w:rsidP="0082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03" w:rsidRPr="00FE7F0A" w:rsidRDefault="0078255D" w:rsidP="00624CD6">
    <w:pPr>
      <w:spacing w:before="60" w:after="0" w:line="240" w:lineRule="auto"/>
      <w:rPr>
        <w:rFonts w:eastAsia="Times New Roman"/>
        <w:b/>
        <w:bCs/>
        <w:noProof/>
        <w:color w:val="365F91"/>
        <w:sz w:val="16"/>
        <w:szCs w:val="16"/>
        <w:lang w:eastAsia="el-GR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-1152525</wp:posOffset>
              </wp:positionH>
              <wp:positionV relativeFrom="paragraph">
                <wp:posOffset>-459105</wp:posOffset>
              </wp:positionV>
              <wp:extent cx="7574915" cy="10702925"/>
              <wp:effectExtent l="0" t="0" r="0" b="2222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4915" cy="1070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dist="28398" dir="3806097" algn="ctr" rotWithShape="0">
                          <a:srgbClr val="F7964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904A71" id="Rectangle 1" o:spid="_x0000_s1026" style="position:absolute;margin-left:-90.75pt;margin-top:-36.15pt;width:596.45pt;height:8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" filled="f" stroked="f">
              <v:shadow on="t" color="#984807" opacity=".5" offset="1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5B" w:rsidRDefault="006632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1FB"/>
    <w:multiLevelType w:val="hybridMultilevel"/>
    <w:tmpl w:val="2CFE5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05C1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BDA2A83"/>
    <w:multiLevelType w:val="hybridMultilevel"/>
    <w:tmpl w:val="3A08A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535F4"/>
    <w:multiLevelType w:val="hybridMultilevel"/>
    <w:tmpl w:val="2B20B4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E1011"/>
    <w:multiLevelType w:val="hybridMultilevel"/>
    <w:tmpl w:val="6E1239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D27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2ED2290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83E6D"/>
    <w:multiLevelType w:val="hybridMultilevel"/>
    <w:tmpl w:val="383E2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D18E3"/>
    <w:multiLevelType w:val="hybridMultilevel"/>
    <w:tmpl w:val="4254DE88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7F18"/>
    <w:multiLevelType w:val="hybridMultilevel"/>
    <w:tmpl w:val="218AF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729A8"/>
    <w:multiLevelType w:val="hybridMultilevel"/>
    <w:tmpl w:val="095EAB10"/>
    <w:lvl w:ilvl="0" w:tplc="102CC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721F3"/>
    <w:multiLevelType w:val="multilevel"/>
    <w:tmpl w:val="A62ED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3241DAF"/>
    <w:multiLevelType w:val="hybridMultilevel"/>
    <w:tmpl w:val="195E9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A1024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F9C17C6"/>
    <w:multiLevelType w:val="hybridMultilevel"/>
    <w:tmpl w:val="7F847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1A2B"/>
    <w:multiLevelType w:val="hybridMultilevel"/>
    <w:tmpl w:val="31B6671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5FD3CC3"/>
    <w:multiLevelType w:val="multilevel"/>
    <w:tmpl w:val="63CE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8C25B3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641E9"/>
    <w:multiLevelType w:val="hybridMultilevel"/>
    <w:tmpl w:val="937095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A3B0D"/>
    <w:multiLevelType w:val="hybridMultilevel"/>
    <w:tmpl w:val="2FFACEB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06163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912B0"/>
    <w:multiLevelType w:val="hybridMultilevel"/>
    <w:tmpl w:val="F3B2A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C5352"/>
    <w:multiLevelType w:val="hybridMultilevel"/>
    <w:tmpl w:val="4CCA4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83C3F"/>
    <w:multiLevelType w:val="hybridMultilevel"/>
    <w:tmpl w:val="81C87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B025F"/>
    <w:multiLevelType w:val="hybridMultilevel"/>
    <w:tmpl w:val="1E642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521F2"/>
    <w:multiLevelType w:val="hybridMultilevel"/>
    <w:tmpl w:val="9EC6855E"/>
    <w:lvl w:ilvl="0" w:tplc="04E06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35774D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570B8"/>
    <w:multiLevelType w:val="hybridMultilevel"/>
    <w:tmpl w:val="0F881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26EEE"/>
    <w:multiLevelType w:val="hybridMultilevel"/>
    <w:tmpl w:val="825C7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4037A"/>
    <w:multiLevelType w:val="hybridMultilevel"/>
    <w:tmpl w:val="ECD08376"/>
    <w:lvl w:ilvl="0" w:tplc="933E21D2">
      <w:start w:val="15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A6A6A6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01C0F"/>
    <w:multiLevelType w:val="hybridMultilevel"/>
    <w:tmpl w:val="656E8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00537"/>
    <w:multiLevelType w:val="hybridMultilevel"/>
    <w:tmpl w:val="BA7838A8"/>
    <w:lvl w:ilvl="0" w:tplc="0E7267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F30C0"/>
    <w:multiLevelType w:val="hybridMultilevel"/>
    <w:tmpl w:val="D2E09682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6"/>
  </w:num>
  <w:num w:numId="4">
    <w:abstractNumId w:val="4"/>
  </w:num>
  <w:num w:numId="5">
    <w:abstractNumId w:val="24"/>
  </w:num>
  <w:num w:numId="6">
    <w:abstractNumId w:val="31"/>
  </w:num>
  <w:num w:numId="7">
    <w:abstractNumId w:val="26"/>
  </w:num>
  <w:num w:numId="8">
    <w:abstractNumId w:val="11"/>
  </w:num>
  <w:num w:numId="9">
    <w:abstractNumId w:val="0"/>
  </w:num>
  <w:num w:numId="10">
    <w:abstractNumId w:val="7"/>
  </w:num>
  <w:num w:numId="11">
    <w:abstractNumId w:val="20"/>
  </w:num>
  <w:num w:numId="12">
    <w:abstractNumId w:val="17"/>
  </w:num>
  <w:num w:numId="13">
    <w:abstractNumId w:val="6"/>
  </w:num>
  <w:num w:numId="14">
    <w:abstractNumId w:val="10"/>
  </w:num>
  <w:num w:numId="15">
    <w:abstractNumId w:val="5"/>
  </w:num>
  <w:num w:numId="16">
    <w:abstractNumId w:val="27"/>
  </w:num>
  <w:num w:numId="17">
    <w:abstractNumId w:val="2"/>
  </w:num>
  <w:num w:numId="18">
    <w:abstractNumId w:val="15"/>
  </w:num>
  <w:num w:numId="19">
    <w:abstractNumId w:val="30"/>
  </w:num>
  <w:num w:numId="20">
    <w:abstractNumId w:val="12"/>
  </w:num>
  <w:num w:numId="21">
    <w:abstractNumId w:val="22"/>
  </w:num>
  <w:num w:numId="22">
    <w:abstractNumId w:val="9"/>
  </w:num>
  <w:num w:numId="23">
    <w:abstractNumId w:val="28"/>
  </w:num>
  <w:num w:numId="24">
    <w:abstractNumId w:val="25"/>
  </w:num>
  <w:num w:numId="25">
    <w:abstractNumId w:val="13"/>
  </w:num>
  <w:num w:numId="26">
    <w:abstractNumId w:val="14"/>
  </w:num>
  <w:num w:numId="27">
    <w:abstractNumId w:val="19"/>
  </w:num>
  <w:num w:numId="28">
    <w:abstractNumId w:val="29"/>
  </w:num>
  <w:num w:numId="29">
    <w:abstractNumId w:val="1"/>
  </w:num>
  <w:num w:numId="30">
    <w:abstractNumId w:val="3"/>
  </w:num>
  <w:num w:numId="31">
    <w:abstractNumId w:val="32"/>
  </w:num>
  <w:num w:numId="32">
    <w:abstractNumId w:val="1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E3"/>
    <w:rsid w:val="00002340"/>
    <w:rsid w:val="00002468"/>
    <w:rsid w:val="00003654"/>
    <w:rsid w:val="00004A92"/>
    <w:rsid w:val="00010C6C"/>
    <w:rsid w:val="000133DC"/>
    <w:rsid w:val="00013637"/>
    <w:rsid w:val="0001368F"/>
    <w:rsid w:val="000160FE"/>
    <w:rsid w:val="0001621C"/>
    <w:rsid w:val="00020C7B"/>
    <w:rsid w:val="0002269A"/>
    <w:rsid w:val="000239E8"/>
    <w:rsid w:val="00024F47"/>
    <w:rsid w:val="0002545D"/>
    <w:rsid w:val="0002674A"/>
    <w:rsid w:val="0003214F"/>
    <w:rsid w:val="0003499D"/>
    <w:rsid w:val="00034C11"/>
    <w:rsid w:val="000351F5"/>
    <w:rsid w:val="000353DC"/>
    <w:rsid w:val="0004223C"/>
    <w:rsid w:val="0005271D"/>
    <w:rsid w:val="00055068"/>
    <w:rsid w:val="00055855"/>
    <w:rsid w:val="00055C71"/>
    <w:rsid w:val="00056023"/>
    <w:rsid w:val="00057261"/>
    <w:rsid w:val="00057CFA"/>
    <w:rsid w:val="000604E0"/>
    <w:rsid w:val="000615BB"/>
    <w:rsid w:val="00061C43"/>
    <w:rsid w:val="00061FFC"/>
    <w:rsid w:val="0006588F"/>
    <w:rsid w:val="00067E53"/>
    <w:rsid w:val="00067F0A"/>
    <w:rsid w:val="0007104B"/>
    <w:rsid w:val="0007278C"/>
    <w:rsid w:val="00072F10"/>
    <w:rsid w:val="00073DDB"/>
    <w:rsid w:val="00075648"/>
    <w:rsid w:val="0007600D"/>
    <w:rsid w:val="0007798E"/>
    <w:rsid w:val="0008170A"/>
    <w:rsid w:val="000817B6"/>
    <w:rsid w:val="00082ABC"/>
    <w:rsid w:val="00083BAB"/>
    <w:rsid w:val="0008510D"/>
    <w:rsid w:val="00085992"/>
    <w:rsid w:val="0008712B"/>
    <w:rsid w:val="0008719F"/>
    <w:rsid w:val="00092AAC"/>
    <w:rsid w:val="00095207"/>
    <w:rsid w:val="0009559B"/>
    <w:rsid w:val="000A0240"/>
    <w:rsid w:val="000A0586"/>
    <w:rsid w:val="000A3307"/>
    <w:rsid w:val="000A342F"/>
    <w:rsid w:val="000A4E62"/>
    <w:rsid w:val="000A4EC0"/>
    <w:rsid w:val="000A71A3"/>
    <w:rsid w:val="000A75D6"/>
    <w:rsid w:val="000A7C96"/>
    <w:rsid w:val="000B1561"/>
    <w:rsid w:val="000B2651"/>
    <w:rsid w:val="000B3953"/>
    <w:rsid w:val="000C080E"/>
    <w:rsid w:val="000C192A"/>
    <w:rsid w:val="000C47D1"/>
    <w:rsid w:val="000C5FD7"/>
    <w:rsid w:val="000D3F6B"/>
    <w:rsid w:val="000D6C25"/>
    <w:rsid w:val="000D7BC1"/>
    <w:rsid w:val="000E0480"/>
    <w:rsid w:val="000E068D"/>
    <w:rsid w:val="000E2D1F"/>
    <w:rsid w:val="000E39F3"/>
    <w:rsid w:val="000E515B"/>
    <w:rsid w:val="000E5FE3"/>
    <w:rsid w:val="000E62B5"/>
    <w:rsid w:val="000E66BA"/>
    <w:rsid w:val="000E72E9"/>
    <w:rsid w:val="000F066E"/>
    <w:rsid w:val="000F18BB"/>
    <w:rsid w:val="000F42FF"/>
    <w:rsid w:val="000F54F6"/>
    <w:rsid w:val="000F6FE3"/>
    <w:rsid w:val="00100D2D"/>
    <w:rsid w:val="001035A8"/>
    <w:rsid w:val="00104D2F"/>
    <w:rsid w:val="00110303"/>
    <w:rsid w:val="00110BDD"/>
    <w:rsid w:val="0011295D"/>
    <w:rsid w:val="00112B4E"/>
    <w:rsid w:val="00116C6A"/>
    <w:rsid w:val="00117C1C"/>
    <w:rsid w:val="00122028"/>
    <w:rsid w:val="001233F8"/>
    <w:rsid w:val="0012603B"/>
    <w:rsid w:val="00126B6E"/>
    <w:rsid w:val="00130F36"/>
    <w:rsid w:val="00131158"/>
    <w:rsid w:val="0013130F"/>
    <w:rsid w:val="00133DC2"/>
    <w:rsid w:val="0013400A"/>
    <w:rsid w:val="001351DC"/>
    <w:rsid w:val="00136633"/>
    <w:rsid w:val="00143400"/>
    <w:rsid w:val="00145099"/>
    <w:rsid w:val="001453BF"/>
    <w:rsid w:val="00145B87"/>
    <w:rsid w:val="001532F7"/>
    <w:rsid w:val="001555C1"/>
    <w:rsid w:val="00155DD2"/>
    <w:rsid w:val="00157017"/>
    <w:rsid w:val="00161AEB"/>
    <w:rsid w:val="00161DC7"/>
    <w:rsid w:val="001626A0"/>
    <w:rsid w:val="00163C75"/>
    <w:rsid w:val="00164BAE"/>
    <w:rsid w:val="00166419"/>
    <w:rsid w:val="00170611"/>
    <w:rsid w:val="00180A00"/>
    <w:rsid w:val="00183C37"/>
    <w:rsid w:val="001874EF"/>
    <w:rsid w:val="00193049"/>
    <w:rsid w:val="00194209"/>
    <w:rsid w:val="0019529F"/>
    <w:rsid w:val="001A036B"/>
    <w:rsid w:val="001A04A4"/>
    <w:rsid w:val="001A1310"/>
    <w:rsid w:val="001A1DA0"/>
    <w:rsid w:val="001A4134"/>
    <w:rsid w:val="001A4B3A"/>
    <w:rsid w:val="001B0B62"/>
    <w:rsid w:val="001B0E6E"/>
    <w:rsid w:val="001B2365"/>
    <w:rsid w:val="001B554D"/>
    <w:rsid w:val="001B6E67"/>
    <w:rsid w:val="001B71AE"/>
    <w:rsid w:val="001C0D08"/>
    <w:rsid w:val="001C1ADD"/>
    <w:rsid w:val="001C26AE"/>
    <w:rsid w:val="001C2D68"/>
    <w:rsid w:val="001C2F10"/>
    <w:rsid w:val="001C3321"/>
    <w:rsid w:val="001C5B07"/>
    <w:rsid w:val="001C70DB"/>
    <w:rsid w:val="001D0183"/>
    <w:rsid w:val="001D21B9"/>
    <w:rsid w:val="001D25BA"/>
    <w:rsid w:val="001D3CBE"/>
    <w:rsid w:val="001D5B8E"/>
    <w:rsid w:val="001D7B90"/>
    <w:rsid w:val="001E0D56"/>
    <w:rsid w:val="001E1AED"/>
    <w:rsid w:val="001E2334"/>
    <w:rsid w:val="001E386F"/>
    <w:rsid w:val="001E4626"/>
    <w:rsid w:val="001E4884"/>
    <w:rsid w:val="001F0817"/>
    <w:rsid w:val="001F147D"/>
    <w:rsid w:val="001F2739"/>
    <w:rsid w:val="001F42E4"/>
    <w:rsid w:val="001F5ED3"/>
    <w:rsid w:val="001F6184"/>
    <w:rsid w:val="001F65FB"/>
    <w:rsid w:val="00200BE1"/>
    <w:rsid w:val="0020500F"/>
    <w:rsid w:val="00210452"/>
    <w:rsid w:val="0021073A"/>
    <w:rsid w:val="0021259C"/>
    <w:rsid w:val="00212F65"/>
    <w:rsid w:val="00214803"/>
    <w:rsid w:val="00220E98"/>
    <w:rsid w:val="00221558"/>
    <w:rsid w:val="00223029"/>
    <w:rsid w:val="002231B0"/>
    <w:rsid w:val="0022547E"/>
    <w:rsid w:val="00231312"/>
    <w:rsid w:val="002313D4"/>
    <w:rsid w:val="00231CA9"/>
    <w:rsid w:val="00233738"/>
    <w:rsid w:val="002338EE"/>
    <w:rsid w:val="00233978"/>
    <w:rsid w:val="00234AA2"/>
    <w:rsid w:val="00234B7A"/>
    <w:rsid w:val="00235D7D"/>
    <w:rsid w:val="00236D20"/>
    <w:rsid w:val="0024154F"/>
    <w:rsid w:val="00242D42"/>
    <w:rsid w:val="002446D3"/>
    <w:rsid w:val="00246882"/>
    <w:rsid w:val="00251689"/>
    <w:rsid w:val="002533CC"/>
    <w:rsid w:val="00253738"/>
    <w:rsid w:val="0025537B"/>
    <w:rsid w:val="00255FDB"/>
    <w:rsid w:val="00256C0D"/>
    <w:rsid w:val="00256CE0"/>
    <w:rsid w:val="00261D51"/>
    <w:rsid w:val="00266685"/>
    <w:rsid w:val="00267725"/>
    <w:rsid w:val="00267908"/>
    <w:rsid w:val="00270240"/>
    <w:rsid w:val="00270819"/>
    <w:rsid w:val="00271B3B"/>
    <w:rsid w:val="00271C26"/>
    <w:rsid w:val="0027422C"/>
    <w:rsid w:val="00275413"/>
    <w:rsid w:val="00275CBC"/>
    <w:rsid w:val="00275DB7"/>
    <w:rsid w:val="002760F4"/>
    <w:rsid w:val="0027710C"/>
    <w:rsid w:val="00280597"/>
    <w:rsid w:val="0028434E"/>
    <w:rsid w:val="00284387"/>
    <w:rsid w:val="0029145B"/>
    <w:rsid w:val="00291BBF"/>
    <w:rsid w:val="00295861"/>
    <w:rsid w:val="00295C1D"/>
    <w:rsid w:val="002974E4"/>
    <w:rsid w:val="002A04C2"/>
    <w:rsid w:val="002A0F53"/>
    <w:rsid w:val="002A23A0"/>
    <w:rsid w:val="002A2FBB"/>
    <w:rsid w:val="002A40A6"/>
    <w:rsid w:val="002B034E"/>
    <w:rsid w:val="002B14C3"/>
    <w:rsid w:val="002B4550"/>
    <w:rsid w:val="002B636B"/>
    <w:rsid w:val="002B6E84"/>
    <w:rsid w:val="002C05F5"/>
    <w:rsid w:val="002C1C7B"/>
    <w:rsid w:val="002C2102"/>
    <w:rsid w:val="002C25E3"/>
    <w:rsid w:val="002C4320"/>
    <w:rsid w:val="002C7E74"/>
    <w:rsid w:val="002D2385"/>
    <w:rsid w:val="002D31AF"/>
    <w:rsid w:val="002D4D04"/>
    <w:rsid w:val="002D5417"/>
    <w:rsid w:val="002D759D"/>
    <w:rsid w:val="002E1C98"/>
    <w:rsid w:val="002E2F79"/>
    <w:rsid w:val="002E4528"/>
    <w:rsid w:val="002E4D65"/>
    <w:rsid w:val="002E5383"/>
    <w:rsid w:val="002E5CFC"/>
    <w:rsid w:val="002F3581"/>
    <w:rsid w:val="002F4264"/>
    <w:rsid w:val="002F5AB3"/>
    <w:rsid w:val="002F7502"/>
    <w:rsid w:val="003017D1"/>
    <w:rsid w:val="00301B6D"/>
    <w:rsid w:val="00304FEB"/>
    <w:rsid w:val="00305598"/>
    <w:rsid w:val="0031214A"/>
    <w:rsid w:val="0031219D"/>
    <w:rsid w:val="0031751B"/>
    <w:rsid w:val="00317C1A"/>
    <w:rsid w:val="0032205D"/>
    <w:rsid w:val="00322A47"/>
    <w:rsid w:val="00322EA0"/>
    <w:rsid w:val="003248CE"/>
    <w:rsid w:val="003260E9"/>
    <w:rsid w:val="00326E43"/>
    <w:rsid w:val="00332017"/>
    <w:rsid w:val="0033538F"/>
    <w:rsid w:val="00335AAA"/>
    <w:rsid w:val="00340DBF"/>
    <w:rsid w:val="003416F1"/>
    <w:rsid w:val="00341B33"/>
    <w:rsid w:val="003422D2"/>
    <w:rsid w:val="00346F1A"/>
    <w:rsid w:val="0035103D"/>
    <w:rsid w:val="00353C96"/>
    <w:rsid w:val="003544B6"/>
    <w:rsid w:val="003602B4"/>
    <w:rsid w:val="0036217E"/>
    <w:rsid w:val="00363539"/>
    <w:rsid w:val="003661CE"/>
    <w:rsid w:val="00367E6D"/>
    <w:rsid w:val="003703A5"/>
    <w:rsid w:val="003703B5"/>
    <w:rsid w:val="0037227E"/>
    <w:rsid w:val="0037630C"/>
    <w:rsid w:val="00376490"/>
    <w:rsid w:val="00382372"/>
    <w:rsid w:val="003823A7"/>
    <w:rsid w:val="0038281D"/>
    <w:rsid w:val="00382B07"/>
    <w:rsid w:val="00385BE4"/>
    <w:rsid w:val="00387080"/>
    <w:rsid w:val="0039060C"/>
    <w:rsid w:val="00390A21"/>
    <w:rsid w:val="0039189B"/>
    <w:rsid w:val="00393EF4"/>
    <w:rsid w:val="003A5746"/>
    <w:rsid w:val="003A765F"/>
    <w:rsid w:val="003A77DE"/>
    <w:rsid w:val="003B01D4"/>
    <w:rsid w:val="003B4023"/>
    <w:rsid w:val="003B72AD"/>
    <w:rsid w:val="003B78E8"/>
    <w:rsid w:val="003C05CA"/>
    <w:rsid w:val="003C207F"/>
    <w:rsid w:val="003C3D89"/>
    <w:rsid w:val="003C7510"/>
    <w:rsid w:val="003D0A13"/>
    <w:rsid w:val="003D1B7A"/>
    <w:rsid w:val="003D265C"/>
    <w:rsid w:val="003D3C2F"/>
    <w:rsid w:val="003D4C6E"/>
    <w:rsid w:val="003D5BF4"/>
    <w:rsid w:val="003D6483"/>
    <w:rsid w:val="003E0158"/>
    <w:rsid w:val="003E0DE8"/>
    <w:rsid w:val="003E16CF"/>
    <w:rsid w:val="003E1CD1"/>
    <w:rsid w:val="003E35C7"/>
    <w:rsid w:val="003E5292"/>
    <w:rsid w:val="003E5421"/>
    <w:rsid w:val="003E7E5D"/>
    <w:rsid w:val="003F0F12"/>
    <w:rsid w:val="003F32AA"/>
    <w:rsid w:val="003F41CA"/>
    <w:rsid w:val="004000B5"/>
    <w:rsid w:val="004017FA"/>
    <w:rsid w:val="0040267E"/>
    <w:rsid w:val="00402C90"/>
    <w:rsid w:val="00402E49"/>
    <w:rsid w:val="0040629F"/>
    <w:rsid w:val="00412E28"/>
    <w:rsid w:val="00416656"/>
    <w:rsid w:val="00416FE3"/>
    <w:rsid w:val="00417AA0"/>
    <w:rsid w:val="004207AC"/>
    <w:rsid w:val="00420D12"/>
    <w:rsid w:val="00421455"/>
    <w:rsid w:val="00421FAA"/>
    <w:rsid w:val="0042604A"/>
    <w:rsid w:val="0042653A"/>
    <w:rsid w:val="00430A1E"/>
    <w:rsid w:val="00433962"/>
    <w:rsid w:val="004339BF"/>
    <w:rsid w:val="00434AB2"/>
    <w:rsid w:val="004350FF"/>
    <w:rsid w:val="0043684D"/>
    <w:rsid w:val="00436B21"/>
    <w:rsid w:val="004409B3"/>
    <w:rsid w:val="00447BE1"/>
    <w:rsid w:val="00452317"/>
    <w:rsid w:val="00452449"/>
    <w:rsid w:val="0045245C"/>
    <w:rsid w:val="004527DC"/>
    <w:rsid w:val="0045400D"/>
    <w:rsid w:val="00460CAA"/>
    <w:rsid w:val="00460FDC"/>
    <w:rsid w:val="0046141B"/>
    <w:rsid w:val="00461A34"/>
    <w:rsid w:val="00461DEF"/>
    <w:rsid w:val="0046407D"/>
    <w:rsid w:val="00464720"/>
    <w:rsid w:val="0046566F"/>
    <w:rsid w:val="00465AF6"/>
    <w:rsid w:val="00467F13"/>
    <w:rsid w:val="00471C34"/>
    <w:rsid w:val="00472251"/>
    <w:rsid w:val="004730AC"/>
    <w:rsid w:val="00474030"/>
    <w:rsid w:val="0047411D"/>
    <w:rsid w:val="00474453"/>
    <w:rsid w:val="004744D8"/>
    <w:rsid w:val="004747EE"/>
    <w:rsid w:val="00477F08"/>
    <w:rsid w:val="0048209A"/>
    <w:rsid w:val="004866CC"/>
    <w:rsid w:val="00486A87"/>
    <w:rsid w:val="00487B2C"/>
    <w:rsid w:val="004911E5"/>
    <w:rsid w:val="004913C2"/>
    <w:rsid w:val="0049147D"/>
    <w:rsid w:val="00492768"/>
    <w:rsid w:val="00492D2C"/>
    <w:rsid w:val="00493644"/>
    <w:rsid w:val="00494659"/>
    <w:rsid w:val="0049518F"/>
    <w:rsid w:val="00496928"/>
    <w:rsid w:val="00496D2C"/>
    <w:rsid w:val="004971E9"/>
    <w:rsid w:val="004A3BE4"/>
    <w:rsid w:val="004A54F4"/>
    <w:rsid w:val="004B4D1E"/>
    <w:rsid w:val="004B6A46"/>
    <w:rsid w:val="004C0B7E"/>
    <w:rsid w:val="004C0CF8"/>
    <w:rsid w:val="004C57DF"/>
    <w:rsid w:val="004C6A46"/>
    <w:rsid w:val="004C76BD"/>
    <w:rsid w:val="004D118F"/>
    <w:rsid w:val="004D18AD"/>
    <w:rsid w:val="004D2159"/>
    <w:rsid w:val="004D217D"/>
    <w:rsid w:val="004D3B36"/>
    <w:rsid w:val="004D45A4"/>
    <w:rsid w:val="004D49F3"/>
    <w:rsid w:val="004D7641"/>
    <w:rsid w:val="004E0021"/>
    <w:rsid w:val="004E0BDB"/>
    <w:rsid w:val="004E3942"/>
    <w:rsid w:val="004E3994"/>
    <w:rsid w:val="004E3E92"/>
    <w:rsid w:val="004E591F"/>
    <w:rsid w:val="004E64B4"/>
    <w:rsid w:val="004E72F6"/>
    <w:rsid w:val="004E7D1E"/>
    <w:rsid w:val="004F3439"/>
    <w:rsid w:val="004F3AF8"/>
    <w:rsid w:val="004F3E23"/>
    <w:rsid w:val="004F6D14"/>
    <w:rsid w:val="004F70C1"/>
    <w:rsid w:val="004F73D4"/>
    <w:rsid w:val="005008B2"/>
    <w:rsid w:val="00501E53"/>
    <w:rsid w:val="00502A34"/>
    <w:rsid w:val="00502EB3"/>
    <w:rsid w:val="005071D0"/>
    <w:rsid w:val="005078A5"/>
    <w:rsid w:val="00510E62"/>
    <w:rsid w:val="005114EE"/>
    <w:rsid w:val="00513B7A"/>
    <w:rsid w:val="00513DA2"/>
    <w:rsid w:val="00515AFA"/>
    <w:rsid w:val="005170C8"/>
    <w:rsid w:val="00517E69"/>
    <w:rsid w:val="005249B8"/>
    <w:rsid w:val="00525152"/>
    <w:rsid w:val="00527620"/>
    <w:rsid w:val="00530AB1"/>
    <w:rsid w:val="00531D81"/>
    <w:rsid w:val="00533628"/>
    <w:rsid w:val="0053518C"/>
    <w:rsid w:val="00537C96"/>
    <w:rsid w:val="0054074A"/>
    <w:rsid w:val="005449F4"/>
    <w:rsid w:val="00547DFA"/>
    <w:rsid w:val="00547E6A"/>
    <w:rsid w:val="005508AA"/>
    <w:rsid w:val="0055127D"/>
    <w:rsid w:val="00551854"/>
    <w:rsid w:val="00560270"/>
    <w:rsid w:val="00561DEC"/>
    <w:rsid w:val="00562762"/>
    <w:rsid w:val="00564E5E"/>
    <w:rsid w:val="005662E2"/>
    <w:rsid w:val="005716EF"/>
    <w:rsid w:val="0057315C"/>
    <w:rsid w:val="00575EF7"/>
    <w:rsid w:val="005763CA"/>
    <w:rsid w:val="00576400"/>
    <w:rsid w:val="00582918"/>
    <w:rsid w:val="00585B2F"/>
    <w:rsid w:val="0059025A"/>
    <w:rsid w:val="00591E24"/>
    <w:rsid w:val="0059592C"/>
    <w:rsid w:val="00596D35"/>
    <w:rsid w:val="005A0C13"/>
    <w:rsid w:val="005A28AF"/>
    <w:rsid w:val="005A3051"/>
    <w:rsid w:val="005A4FC1"/>
    <w:rsid w:val="005B17CF"/>
    <w:rsid w:val="005B21D8"/>
    <w:rsid w:val="005B3A93"/>
    <w:rsid w:val="005B3BB1"/>
    <w:rsid w:val="005B65F3"/>
    <w:rsid w:val="005C048A"/>
    <w:rsid w:val="005C3438"/>
    <w:rsid w:val="005C627D"/>
    <w:rsid w:val="005C66BC"/>
    <w:rsid w:val="005D1B03"/>
    <w:rsid w:val="005D220C"/>
    <w:rsid w:val="005D2C39"/>
    <w:rsid w:val="005D35A4"/>
    <w:rsid w:val="005D3689"/>
    <w:rsid w:val="005D4B12"/>
    <w:rsid w:val="005D5905"/>
    <w:rsid w:val="005D5C59"/>
    <w:rsid w:val="005D7424"/>
    <w:rsid w:val="005E3693"/>
    <w:rsid w:val="005E40B5"/>
    <w:rsid w:val="005E4311"/>
    <w:rsid w:val="005E5F8B"/>
    <w:rsid w:val="005E6526"/>
    <w:rsid w:val="005E6B81"/>
    <w:rsid w:val="005F091A"/>
    <w:rsid w:val="005F0B7D"/>
    <w:rsid w:val="005F2296"/>
    <w:rsid w:val="005F5034"/>
    <w:rsid w:val="005F5240"/>
    <w:rsid w:val="005F7AA5"/>
    <w:rsid w:val="006001C4"/>
    <w:rsid w:val="00602021"/>
    <w:rsid w:val="00604FFB"/>
    <w:rsid w:val="0060636E"/>
    <w:rsid w:val="006132F9"/>
    <w:rsid w:val="00614043"/>
    <w:rsid w:val="00614297"/>
    <w:rsid w:val="006163C8"/>
    <w:rsid w:val="00616FE0"/>
    <w:rsid w:val="00622D39"/>
    <w:rsid w:val="0062398B"/>
    <w:rsid w:val="00624CD6"/>
    <w:rsid w:val="006251B1"/>
    <w:rsid w:val="00626FB8"/>
    <w:rsid w:val="006276E0"/>
    <w:rsid w:val="00627E09"/>
    <w:rsid w:val="00630963"/>
    <w:rsid w:val="00631334"/>
    <w:rsid w:val="00632B8E"/>
    <w:rsid w:val="0063394D"/>
    <w:rsid w:val="00634C32"/>
    <w:rsid w:val="00635651"/>
    <w:rsid w:val="00636866"/>
    <w:rsid w:val="006410CA"/>
    <w:rsid w:val="0064362D"/>
    <w:rsid w:val="006436DD"/>
    <w:rsid w:val="00647846"/>
    <w:rsid w:val="00647955"/>
    <w:rsid w:val="00652263"/>
    <w:rsid w:val="00652A31"/>
    <w:rsid w:val="0065638D"/>
    <w:rsid w:val="006571CC"/>
    <w:rsid w:val="00662C71"/>
    <w:rsid w:val="0066325B"/>
    <w:rsid w:val="006644BB"/>
    <w:rsid w:val="006709A0"/>
    <w:rsid w:val="00671411"/>
    <w:rsid w:val="00671BC7"/>
    <w:rsid w:val="00671C72"/>
    <w:rsid w:val="006743C0"/>
    <w:rsid w:val="00675A6B"/>
    <w:rsid w:val="00677539"/>
    <w:rsid w:val="00677A4F"/>
    <w:rsid w:val="00680E2E"/>
    <w:rsid w:val="00680F5B"/>
    <w:rsid w:val="0068177F"/>
    <w:rsid w:val="00685008"/>
    <w:rsid w:val="00686469"/>
    <w:rsid w:val="0068677A"/>
    <w:rsid w:val="00686B6C"/>
    <w:rsid w:val="0069023B"/>
    <w:rsid w:val="00696164"/>
    <w:rsid w:val="006A0694"/>
    <w:rsid w:val="006A6B25"/>
    <w:rsid w:val="006A74DB"/>
    <w:rsid w:val="006B0643"/>
    <w:rsid w:val="006B390F"/>
    <w:rsid w:val="006B39C0"/>
    <w:rsid w:val="006B6A6F"/>
    <w:rsid w:val="006C02A2"/>
    <w:rsid w:val="006C1892"/>
    <w:rsid w:val="006C1AC1"/>
    <w:rsid w:val="006C248E"/>
    <w:rsid w:val="006C2759"/>
    <w:rsid w:val="006C2DFB"/>
    <w:rsid w:val="006C2E05"/>
    <w:rsid w:val="006C4B19"/>
    <w:rsid w:val="006C5C06"/>
    <w:rsid w:val="006C6A87"/>
    <w:rsid w:val="006C7F4F"/>
    <w:rsid w:val="006D030E"/>
    <w:rsid w:val="006D188D"/>
    <w:rsid w:val="006D29FC"/>
    <w:rsid w:val="006E0B4F"/>
    <w:rsid w:val="006E1EE4"/>
    <w:rsid w:val="006E2380"/>
    <w:rsid w:val="006E2D7F"/>
    <w:rsid w:val="006E3915"/>
    <w:rsid w:val="006E3993"/>
    <w:rsid w:val="006E4334"/>
    <w:rsid w:val="006E4AA6"/>
    <w:rsid w:val="006E70DB"/>
    <w:rsid w:val="006F0CED"/>
    <w:rsid w:val="006F54FA"/>
    <w:rsid w:val="006F79D5"/>
    <w:rsid w:val="006F7D39"/>
    <w:rsid w:val="007006D6"/>
    <w:rsid w:val="00703FB1"/>
    <w:rsid w:val="0071556F"/>
    <w:rsid w:val="00715868"/>
    <w:rsid w:val="00717F85"/>
    <w:rsid w:val="007200EE"/>
    <w:rsid w:val="00724C6C"/>
    <w:rsid w:val="00726EAF"/>
    <w:rsid w:val="00731E72"/>
    <w:rsid w:val="007405CD"/>
    <w:rsid w:val="007414C6"/>
    <w:rsid w:val="00742CA3"/>
    <w:rsid w:val="00744297"/>
    <w:rsid w:val="00744BCD"/>
    <w:rsid w:val="00745205"/>
    <w:rsid w:val="00746862"/>
    <w:rsid w:val="00746FF5"/>
    <w:rsid w:val="00747D5C"/>
    <w:rsid w:val="007514C1"/>
    <w:rsid w:val="00751F6F"/>
    <w:rsid w:val="00752520"/>
    <w:rsid w:val="00754006"/>
    <w:rsid w:val="00755D6E"/>
    <w:rsid w:val="00756DBA"/>
    <w:rsid w:val="007602B1"/>
    <w:rsid w:val="00760508"/>
    <w:rsid w:val="00760672"/>
    <w:rsid w:val="00761256"/>
    <w:rsid w:val="0076199F"/>
    <w:rsid w:val="00763F5B"/>
    <w:rsid w:val="00764036"/>
    <w:rsid w:val="00766454"/>
    <w:rsid w:val="00766E35"/>
    <w:rsid w:val="00771A1A"/>
    <w:rsid w:val="00773905"/>
    <w:rsid w:val="00775E8F"/>
    <w:rsid w:val="0077726D"/>
    <w:rsid w:val="0078255D"/>
    <w:rsid w:val="007828B6"/>
    <w:rsid w:val="00785EE4"/>
    <w:rsid w:val="0078783B"/>
    <w:rsid w:val="007925D9"/>
    <w:rsid w:val="007926DA"/>
    <w:rsid w:val="00792993"/>
    <w:rsid w:val="00793822"/>
    <w:rsid w:val="00793B73"/>
    <w:rsid w:val="00793C7A"/>
    <w:rsid w:val="007A17E7"/>
    <w:rsid w:val="007A2C63"/>
    <w:rsid w:val="007A2EE3"/>
    <w:rsid w:val="007A354B"/>
    <w:rsid w:val="007A7AD9"/>
    <w:rsid w:val="007B012F"/>
    <w:rsid w:val="007B0642"/>
    <w:rsid w:val="007B0976"/>
    <w:rsid w:val="007B3F5D"/>
    <w:rsid w:val="007B3FC4"/>
    <w:rsid w:val="007B5C21"/>
    <w:rsid w:val="007B6BEC"/>
    <w:rsid w:val="007C225E"/>
    <w:rsid w:val="007C2514"/>
    <w:rsid w:val="007C2610"/>
    <w:rsid w:val="007C264E"/>
    <w:rsid w:val="007C2A35"/>
    <w:rsid w:val="007C7060"/>
    <w:rsid w:val="007D0095"/>
    <w:rsid w:val="007D08D7"/>
    <w:rsid w:val="007D3245"/>
    <w:rsid w:val="007D3B51"/>
    <w:rsid w:val="007E0503"/>
    <w:rsid w:val="007E0AC7"/>
    <w:rsid w:val="007E1C60"/>
    <w:rsid w:val="007E1CD7"/>
    <w:rsid w:val="007E219C"/>
    <w:rsid w:val="007E28DA"/>
    <w:rsid w:val="007E30BF"/>
    <w:rsid w:val="007E3ADD"/>
    <w:rsid w:val="007E3FC8"/>
    <w:rsid w:val="007E5783"/>
    <w:rsid w:val="007F4B3C"/>
    <w:rsid w:val="007F5306"/>
    <w:rsid w:val="007F5DB2"/>
    <w:rsid w:val="007F7147"/>
    <w:rsid w:val="00806216"/>
    <w:rsid w:val="008066A7"/>
    <w:rsid w:val="00811298"/>
    <w:rsid w:val="00811918"/>
    <w:rsid w:val="00815F38"/>
    <w:rsid w:val="00817D68"/>
    <w:rsid w:val="00820854"/>
    <w:rsid w:val="0082249F"/>
    <w:rsid w:val="008224E3"/>
    <w:rsid w:val="0082474F"/>
    <w:rsid w:val="00825FBB"/>
    <w:rsid w:val="008265DE"/>
    <w:rsid w:val="00830B81"/>
    <w:rsid w:val="00832CDA"/>
    <w:rsid w:val="008333CB"/>
    <w:rsid w:val="008365A8"/>
    <w:rsid w:val="00836AD3"/>
    <w:rsid w:val="008423F8"/>
    <w:rsid w:val="0084359C"/>
    <w:rsid w:val="00843DAA"/>
    <w:rsid w:val="00844154"/>
    <w:rsid w:val="008441A7"/>
    <w:rsid w:val="00844CBC"/>
    <w:rsid w:val="00846521"/>
    <w:rsid w:val="00847235"/>
    <w:rsid w:val="00850851"/>
    <w:rsid w:val="008527DA"/>
    <w:rsid w:val="00854BE9"/>
    <w:rsid w:val="008554E6"/>
    <w:rsid w:val="008557C6"/>
    <w:rsid w:val="00855821"/>
    <w:rsid w:val="0085595C"/>
    <w:rsid w:val="008560F0"/>
    <w:rsid w:val="00856980"/>
    <w:rsid w:val="00860324"/>
    <w:rsid w:val="00860516"/>
    <w:rsid w:val="00860559"/>
    <w:rsid w:val="008607E6"/>
    <w:rsid w:val="00863AA3"/>
    <w:rsid w:val="008649A7"/>
    <w:rsid w:val="00864C39"/>
    <w:rsid w:val="0086510D"/>
    <w:rsid w:val="00880406"/>
    <w:rsid w:val="00881478"/>
    <w:rsid w:val="0088199A"/>
    <w:rsid w:val="0088379E"/>
    <w:rsid w:val="00884F10"/>
    <w:rsid w:val="00887C43"/>
    <w:rsid w:val="008911EC"/>
    <w:rsid w:val="0089505C"/>
    <w:rsid w:val="00896483"/>
    <w:rsid w:val="00897068"/>
    <w:rsid w:val="0089767D"/>
    <w:rsid w:val="008A2813"/>
    <w:rsid w:val="008A324A"/>
    <w:rsid w:val="008A3732"/>
    <w:rsid w:val="008A5C44"/>
    <w:rsid w:val="008A62A5"/>
    <w:rsid w:val="008A6317"/>
    <w:rsid w:val="008A7E52"/>
    <w:rsid w:val="008B01ED"/>
    <w:rsid w:val="008B0461"/>
    <w:rsid w:val="008B2E4C"/>
    <w:rsid w:val="008C3727"/>
    <w:rsid w:val="008C7679"/>
    <w:rsid w:val="008D0FDA"/>
    <w:rsid w:val="008D1602"/>
    <w:rsid w:val="008D499A"/>
    <w:rsid w:val="008D527C"/>
    <w:rsid w:val="008D5725"/>
    <w:rsid w:val="008D6B97"/>
    <w:rsid w:val="008E13AF"/>
    <w:rsid w:val="008E392A"/>
    <w:rsid w:val="008E5E0E"/>
    <w:rsid w:val="008E7DC6"/>
    <w:rsid w:val="008F15DE"/>
    <w:rsid w:val="008F38A5"/>
    <w:rsid w:val="008F3CEC"/>
    <w:rsid w:val="00900DF1"/>
    <w:rsid w:val="009012DB"/>
    <w:rsid w:val="0090161A"/>
    <w:rsid w:val="00901B78"/>
    <w:rsid w:val="00903B31"/>
    <w:rsid w:val="00904065"/>
    <w:rsid w:val="00904500"/>
    <w:rsid w:val="00906170"/>
    <w:rsid w:val="0090736E"/>
    <w:rsid w:val="00907A4E"/>
    <w:rsid w:val="00907CFC"/>
    <w:rsid w:val="009104C3"/>
    <w:rsid w:val="009109BA"/>
    <w:rsid w:val="0091103A"/>
    <w:rsid w:val="00911452"/>
    <w:rsid w:val="00911B61"/>
    <w:rsid w:val="00912603"/>
    <w:rsid w:val="00912A89"/>
    <w:rsid w:val="00913F66"/>
    <w:rsid w:val="009144B7"/>
    <w:rsid w:val="00914950"/>
    <w:rsid w:val="009151E3"/>
    <w:rsid w:val="00917048"/>
    <w:rsid w:val="00920423"/>
    <w:rsid w:val="00920790"/>
    <w:rsid w:val="00923DD8"/>
    <w:rsid w:val="0092545A"/>
    <w:rsid w:val="00925D16"/>
    <w:rsid w:val="009266CE"/>
    <w:rsid w:val="00927DBF"/>
    <w:rsid w:val="00931B8D"/>
    <w:rsid w:val="0093324B"/>
    <w:rsid w:val="009334D0"/>
    <w:rsid w:val="0093409E"/>
    <w:rsid w:val="00934558"/>
    <w:rsid w:val="00934796"/>
    <w:rsid w:val="00935276"/>
    <w:rsid w:val="009373BB"/>
    <w:rsid w:val="009378EA"/>
    <w:rsid w:val="00941032"/>
    <w:rsid w:val="00943A33"/>
    <w:rsid w:val="009445A6"/>
    <w:rsid w:val="00945009"/>
    <w:rsid w:val="009454BB"/>
    <w:rsid w:val="0094762F"/>
    <w:rsid w:val="009518C8"/>
    <w:rsid w:val="00951D13"/>
    <w:rsid w:val="009527A2"/>
    <w:rsid w:val="00955C10"/>
    <w:rsid w:val="00955FB8"/>
    <w:rsid w:val="00960A82"/>
    <w:rsid w:val="00960C66"/>
    <w:rsid w:val="0096185A"/>
    <w:rsid w:val="00962E24"/>
    <w:rsid w:val="00964322"/>
    <w:rsid w:val="00965F54"/>
    <w:rsid w:val="009668DC"/>
    <w:rsid w:val="00967E3E"/>
    <w:rsid w:val="009721F1"/>
    <w:rsid w:val="009726D3"/>
    <w:rsid w:val="009732B8"/>
    <w:rsid w:val="009736C6"/>
    <w:rsid w:val="00974014"/>
    <w:rsid w:val="0097733C"/>
    <w:rsid w:val="009800FA"/>
    <w:rsid w:val="009813AB"/>
    <w:rsid w:val="009835BA"/>
    <w:rsid w:val="00984358"/>
    <w:rsid w:val="00985983"/>
    <w:rsid w:val="00985EF6"/>
    <w:rsid w:val="009867A0"/>
    <w:rsid w:val="00986C94"/>
    <w:rsid w:val="00991989"/>
    <w:rsid w:val="00991B5C"/>
    <w:rsid w:val="0099280A"/>
    <w:rsid w:val="00992E9C"/>
    <w:rsid w:val="00996793"/>
    <w:rsid w:val="009976C4"/>
    <w:rsid w:val="009A0C35"/>
    <w:rsid w:val="009A1EBE"/>
    <w:rsid w:val="009A230A"/>
    <w:rsid w:val="009A2D08"/>
    <w:rsid w:val="009A3BA7"/>
    <w:rsid w:val="009A5200"/>
    <w:rsid w:val="009B5481"/>
    <w:rsid w:val="009B626A"/>
    <w:rsid w:val="009B63D2"/>
    <w:rsid w:val="009C0B19"/>
    <w:rsid w:val="009C0E2A"/>
    <w:rsid w:val="009C1604"/>
    <w:rsid w:val="009C2750"/>
    <w:rsid w:val="009D335C"/>
    <w:rsid w:val="009D377F"/>
    <w:rsid w:val="009D649F"/>
    <w:rsid w:val="009D7B1A"/>
    <w:rsid w:val="009D7B34"/>
    <w:rsid w:val="009E2848"/>
    <w:rsid w:val="009E290D"/>
    <w:rsid w:val="009E2E62"/>
    <w:rsid w:val="009E5A33"/>
    <w:rsid w:val="009F06DD"/>
    <w:rsid w:val="009F086F"/>
    <w:rsid w:val="009F25B2"/>
    <w:rsid w:val="009F5290"/>
    <w:rsid w:val="009F6612"/>
    <w:rsid w:val="00A0036E"/>
    <w:rsid w:val="00A03445"/>
    <w:rsid w:val="00A04318"/>
    <w:rsid w:val="00A0476A"/>
    <w:rsid w:val="00A059F9"/>
    <w:rsid w:val="00A07B61"/>
    <w:rsid w:val="00A10F04"/>
    <w:rsid w:val="00A16B23"/>
    <w:rsid w:val="00A17E50"/>
    <w:rsid w:val="00A202E7"/>
    <w:rsid w:val="00A20C39"/>
    <w:rsid w:val="00A22866"/>
    <w:rsid w:val="00A27038"/>
    <w:rsid w:val="00A30EB7"/>
    <w:rsid w:val="00A32F58"/>
    <w:rsid w:val="00A32FC2"/>
    <w:rsid w:val="00A3307A"/>
    <w:rsid w:val="00A3359E"/>
    <w:rsid w:val="00A34556"/>
    <w:rsid w:val="00A363E9"/>
    <w:rsid w:val="00A36488"/>
    <w:rsid w:val="00A40C5D"/>
    <w:rsid w:val="00A42077"/>
    <w:rsid w:val="00A430A0"/>
    <w:rsid w:val="00A45933"/>
    <w:rsid w:val="00A505A1"/>
    <w:rsid w:val="00A50AFB"/>
    <w:rsid w:val="00A52BE3"/>
    <w:rsid w:val="00A55985"/>
    <w:rsid w:val="00A561B5"/>
    <w:rsid w:val="00A574C2"/>
    <w:rsid w:val="00A5791D"/>
    <w:rsid w:val="00A57D51"/>
    <w:rsid w:val="00A61AD6"/>
    <w:rsid w:val="00A62855"/>
    <w:rsid w:val="00A62FE2"/>
    <w:rsid w:val="00A640C1"/>
    <w:rsid w:val="00A64547"/>
    <w:rsid w:val="00A6654F"/>
    <w:rsid w:val="00A722BC"/>
    <w:rsid w:val="00A72D0D"/>
    <w:rsid w:val="00A73062"/>
    <w:rsid w:val="00A73C2B"/>
    <w:rsid w:val="00A74092"/>
    <w:rsid w:val="00A74FEC"/>
    <w:rsid w:val="00A767F6"/>
    <w:rsid w:val="00A86165"/>
    <w:rsid w:val="00A86238"/>
    <w:rsid w:val="00A877CD"/>
    <w:rsid w:val="00A900D8"/>
    <w:rsid w:val="00A91467"/>
    <w:rsid w:val="00A92860"/>
    <w:rsid w:val="00A95427"/>
    <w:rsid w:val="00A95C09"/>
    <w:rsid w:val="00AA064C"/>
    <w:rsid w:val="00AA2D29"/>
    <w:rsid w:val="00AA2F7B"/>
    <w:rsid w:val="00AA4DEC"/>
    <w:rsid w:val="00AA5496"/>
    <w:rsid w:val="00AB0225"/>
    <w:rsid w:val="00AB0F25"/>
    <w:rsid w:val="00AB151D"/>
    <w:rsid w:val="00AB415D"/>
    <w:rsid w:val="00AB4710"/>
    <w:rsid w:val="00AB50FD"/>
    <w:rsid w:val="00AC4C61"/>
    <w:rsid w:val="00AC5DE1"/>
    <w:rsid w:val="00AD0686"/>
    <w:rsid w:val="00AD2EB0"/>
    <w:rsid w:val="00AD3DD8"/>
    <w:rsid w:val="00AD43C8"/>
    <w:rsid w:val="00AD5D8D"/>
    <w:rsid w:val="00AD6B17"/>
    <w:rsid w:val="00AE5416"/>
    <w:rsid w:val="00AE6792"/>
    <w:rsid w:val="00AE6D27"/>
    <w:rsid w:val="00AF202D"/>
    <w:rsid w:val="00AF2903"/>
    <w:rsid w:val="00AF2CE4"/>
    <w:rsid w:val="00AF68D6"/>
    <w:rsid w:val="00AF7346"/>
    <w:rsid w:val="00B047E3"/>
    <w:rsid w:val="00B05B19"/>
    <w:rsid w:val="00B06C31"/>
    <w:rsid w:val="00B07BAD"/>
    <w:rsid w:val="00B12D4D"/>
    <w:rsid w:val="00B13898"/>
    <w:rsid w:val="00B1424C"/>
    <w:rsid w:val="00B2424F"/>
    <w:rsid w:val="00B242D8"/>
    <w:rsid w:val="00B25885"/>
    <w:rsid w:val="00B25C22"/>
    <w:rsid w:val="00B305C6"/>
    <w:rsid w:val="00B306CA"/>
    <w:rsid w:val="00B30A2A"/>
    <w:rsid w:val="00B324B4"/>
    <w:rsid w:val="00B3292B"/>
    <w:rsid w:val="00B331C2"/>
    <w:rsid w:val="00B33E0D"/>
    <w:rsid w:val="00B35431"/>
    <w:rsid w:val="00B354A9"/>
    <w:rsid w:val="00B35899"/>
    <w:rsid w:val="00B3695D"/>
    <w:rsid w:val="00B36E7C"/>
    <w:rsid w:val="00B370A6"/>
    <w:rsid w:val="00B37AE8"/>
    <w:rsid w:val="00B4420C"/>
    <w:rsid w:val="00B44531"/>
    <w:rsid w:val="00B45581"/>
    <w:rsid w:val="00B47849"/>
    <w:rsid w:val="00B50DFC"/>
    <w:rsid w:val="00B53546"/>
    <w:rsid w:val="00B5618E"/>
    <w:rsid w:val="00B56FFF"/>
    <w:rsid w:val="00B619B6"/>
    <w:rsid w:val="00B6328D"/>
    <w:rsid w:val="00B6364C"/>
    <w:rsid w:val="00B63E9B"/>
    <w:rsid w:val="00B66ECE"/>
    <w:rsid w:val="00B67785"/>
    <w:rsid w:val="00B71A76"/>
    <w:rsid w:val="00B76A2F"/>
    <w:rsid w:val="00B76D99"/>
    <w:rsid w:val="00B8200F"/>
    <w:rsid w:val="00B83486"/>
    <w:rsid w:val="00B84304"/>
    <w:rsid w:val="00B85A9B"/>
    <w:rsid w:val="00B92C9B"/>
    <w:rsid w:val="00B963F9"/>
    <w:rsid w:val="00BA2098"/>
    <w:rsid w:val="00BA3E55"/>
    <w:rsid w:val="00BA50D5"/>
    <w:rsid w:val="00BA7E4E"/>
    <w:rsid w:val="00BB0424"/>
    <w:rsid w:val="00BB0D61"/>
    <w:rsid w:val="00BB149E"/>
    <w:rsid w:val="00BB2B60"/>
    <w:rsid w:val="00BB4FDE"/>
    <w:rsid w:val="00BB7227"/>
    <w:rsid w:val="00BC0235"/>
    <w:rsid w:val="00BC14CE"/>
    <w:rsid w:val="00BC1B6E"/>
    <w:rsid w:val="00BC2E6E"/>
    <w:rsid w:val="00BC61B5"/>
    <w:rsid w:val="00BD57B5"/>
    <w:rsid w:val="00BE2DF9"/>
    <w:rsid w:val="00BE625C"/>
    <w:rsid w:val="00BE70A8"/>
    <w:rsid w:val="00BF1C29"/>
    <w:rsid w:val="00BF1C4D"/>
    <w:rsid w:val="00BF302D"/>
    <w:rsid w:val="00BF3E96"/>
    <w:rsid w:val="00BF57CF"/>
    <w:rsid w:val="00BF6EDF"/>
    <w:rsid w:val="00BF7087"/>
    <w:rsid w:val="00C0067E"/>
    <w:rsid w:val="00C02691"/>
    <w:rsid w:val="00C04292"/>
    <w:rsid w:val="00C04C81"/>
    <w:rsid w:val="00C07FD1"/>
    <w:rsid w:val="00C107C8"/>
    <w:rsid w:val="00C11BBE"/>
    <w:rsid w:val="00C12033"/>
    <w:rsid w:val="00C13E0C"/>
    <w:rsid w:val="00C1667E"/>
    <w:rsid w:val="00C218B2"/>
    <w:rsid w:val="00C218F7"/>
    <w:rsid w:val="00C24CBD"/>
    <w:rsid w:val="00C27585"/>
    <w:rsid w:val="00C30144"/>
    <w:rsid w:val="00C3040E"/>
    <w:rsid w:val="00C30ACA"/>
    <w:rsid w:val="00C310C5"/>
    <w:rsid w:val="00C3178A"/>
    <w:rsid w:val="00C32D6C"/>
    <w:rsid w:val="00C34D1D"/>
    <w:rsid w:val="00C353A2"/>
    <w:rsid w:val="00C35E7F"/>
    <w:rsid w:val="00C36A6A"/>
    <w:rsid w:val="00C41EBB"/>
    <w:rsid w:val="00C429E0"/>
    <w:rsid w:val="00C44DDC"/>
    <w:rsid w:val="00C44EB1"/>
    <w:rsid w:val="00C4565F"/>
    <w:rsid w:val="00C50023"/>
    <w:rsid w:val="00C5054B"/>
    <w:rsid w:val="00C53649"/>
    <w:rsid w:val="00C5543C"/>
    <w:rsid w:val="00C5721B"/>
    <w:rsid w:val="00C60BFA"/>
    <w:rsid w:val="00C61DAF"/>
    <w:rsid w:val="00C62E70"/>
    <w:rsid w:val="00C63B25"/>
    <w:rsid w:val="00C66A53"/>
    <w:rsid w:val="00C6705B"/>
    <w:rsid w:val="00C67347"/>
    <w:rsid w:val="00C67631"/>
    <w:rsid w:val="00C70796"/>
    <w:rsid w:val="00C726D8"/>
    <w:rsid w:val="00C73630"/>
    <w:rsid w:val="00C7582B"/>
    <w:rsid w:val="00C75C5A"/>
    <w:rsid w:val="00C75CB0"/>
    <w:rsid w:val="00C761C4"/>
    <w:rsid w:val="00C81D86"/>
    <w:rsid w:val="00C8700A"/>
    <w:rsid w:val="00C879C5"/>
    <w:rsid w:val="00C923A4"/>
    <w:rsid w:val="00C9243C"/>
    <w:rsid w:val="00C94DA8"/>
    <w:rsid w:val="00C96BC8"/>
    <w:rsid w:val="00C979A7"/>
    <w:rsid w:val="00C97C29"/>
    <w:rsid w:val="00CA08E1"/>
    <w:rsid w:val="00CA50C5"/>
    <w:rsid w:val="00CA62D2"/>
    <w:rsid w:val="00CA7057"/>
    <w:rsid w:val="00CB2599"/>
    <w:rsid w:val="00CB2B9E"/>
    <w:rsid w:val="00CB5E33"/>
    <w:rsid w:val="00CB7714"/>
    <w:rsid w:val="00CB7A48"/>
    <w:rsid w:val="00CB7A71"/>
    <w:rsid w:val="00CC10A1"/>
    <w:rsid w:val="00CC3D55"/>
    <w:rsid w:val="00CC46F6"/>
    <w:rsid w:val="00CC4AAD"/>
    <w:rsid w:val="00CC50FC"/>
    <w:rsid w:val="00CC6D80"/>
    <w:rsid w:val="00CC7395"/>
    <w:rsid w:val="00CD00B6"/>
    <w:rsid w:val="00CD1E6B"/>
    <w:rsid w:val="00CD3FC8"/>
    <w:rsid w:val="00CD53D8"/>
    <w:rsid w:val="00CD60A8"/>
    <w:rsid w:val="00CD7D14"/>
    <w:rsid w:val="00CE0C39"/>
    <w:rsid w:val="00CE22A6"/>
    <w:rsid w:val="00CE388B"/>
    <w:rsid w:val="00CE40A4"/>
    <w:rsid w:val="00CE5E9F"/>
    <w:rsid w:val="00CF372C"/>
    <w:rsid w:val="00CF3C38"/>
    <w:rsid w:val="00CF4989"/>
    <w:rsid w:val="00CF52BC"/>
    <w:rsid w:val="00CF571E"/>
    <w:rsid w:val="00CF666A"/>
    <w:rsid w:val="00D01038"/>
    <w:rsid w:val="00D02F1C"/>
    <w:rsid w:val="00D04286"/>
    <w:rsid w:val="00D05B81"/>
    <w:rsid w:val="00D116C3"/>
    <w:rsid w:val="00D11925"/>
    <w:rsid w:val="00D13B9C"/>
    <w:rsid w:val="00D1575A"/>
    <w:rsid w:val="00D22AA9"/>
    <w:rsid w:val="00D22F18"/>
    <w:rsid w:val="00D22F81"/>
    <w:rsid w:val="00D23C0E"/>
    <w:rsid w:val="00D279D5"/>
    <w:rsid w:val="00D27C11"/>
    <w:rsid w:val="00D3042B"/>
    <w:rsid w:val="00D30C91"/>
    <w:rsid w:val="00D31427"/>
    <w:rsid w:val="00D33899"/>
    <w:rsid w:val="00D343D4"/>
    <w:rsid w:val="00D346E4"/>
    <w:rsid w:val="00D34CBD"/>
    <w:rsid w:val="00D36C92"/>
    <w:rsid w:val="00D373D3"/>
    <w:rsid w:val="00D37895"/>
    <w:rsid w:val="00D40AAB"/>
    <w:rsid w:val="00D42F03"/>
    <w:rsid w:val="00D43D18"/>
    <w:rsid w:val="00D44866"/>
    <w:rsid w:val="00D455E2"/>
    <w:rsid w:val="00D45B8C"/>
    <w:rsid w:val="00D45C01"/>
    <w:rsid w:val="00D476B5"/>
    <w:rsid w:val="00D51447"/>
    <w:rsid w:val="00D51D6F"/>
    <w:rsid w:val="00D57B4E"/>
    <w:rsid w:val="00D57BA4"/>
    <w:rsid w:val="00D60D89"/>
    <w:rsid w:val="00D615E2"/>
    <w:rsid w:val="00D621BC"/>
    <w:rsid w:val="00D62B46"/>
    <w:rsid w:val="00D651A3"/>
    <w:rsid w:val="00D658EA"/>
    <w:rsid w:val="00D6642A"/>
    <w:rsid w:val="00D6786B"/>
    <w:rsid w:val="00D74D44"/>
    <w:rsid w:val="00D76026"/>
    <w:rsid w:val="00D82526"/>
    <w:rsid w:val="00D827A4"/>
    <w:rsid w:val="00D90A13"/>
    <w:rsid w:val="00D923B5"/>
    <w:rsid w:val="00D931C2"/>
    <w:rsid w:val="00D963FE"/>
    <w:rsid w:val="00D96560"/>
    <w:rsid w:val="00D96AD7"/>
    <w:rsid w:val="00D96D61"/>
    <w:rsid w:val="00DA3AB1"/>
    <w:rsid w:val="00DA431A"/>
    <w:rsid w:val="00DA4E23"/>
    <w:rsid w:val="00DA609B"/>
    <w:rsid w:val="00DA78ED"/>
    <w:rsid w:val="00DB06FE"/>
    <w:rsid w:val="00DB1111"/>
    <w:rsid w:val="00DB1453"/>
    <w:rsid w:val="00DB403F"/>
    <w:rsid w:val="00DB721E"/>
    <w:rsid w:val="00DB7275"/>
    <w:rsid w:val="00DB76A3"/>
    <w:rsid w:val="00DC08EB"/>
    <w:rsid w:val="00DC1658"/>
    <w:rsid w:val="00DC2F6F"/>
    <w:rsid w:val="00DC3577"/>
    <w:rsid w:val="00DC62B4"/>
    <w:rsid w:val="00DC7B9C"/>
    <w:rsid w:val="00DC7F64"/>
    <w:rsid w:val="00DD071E"/>
    <w:rsid w:val="00DD58C6"/>
    <w:rsid w:val="00DD5F45"/>
    <w:rsid w:val="00DD62E2"/>
    <w:rsid w:val="00DE0DA4"/>
    <w:rsid w:val="00DE1F0A"/>
    <w:rsid w:val="00DE2933"/>
    <w:rsid w:val="00DE327B"/>
    <w:rsid w:val="00DE76C0"/>
    <w:rsid w:val="00DE7F9D"/>
    <w:rsid w:val="00DF00A2"/>
    <w:rsid w:val="00DF06CD"/>
    <w:rsid w:val="00DF1941"/>
    <w:rsid w:val="00DF238A"/>
    <w:rsid w:val="00DF4A9D"/>
    <w:rsid w:val="00DF4F96"/>
    <w:rsid w:val="00E0050B"/>
    <w:rsid w:val="00E00F02"/>
    <w:rsid w:val="00E0514A"/>
    <w:rsid w:val="00E05554"/>
    <w:rsid w:val="00E06540"/>
    <w:rsid w:val="00E0714B"/>
    <w:rsid w:val="00E077E3"/>
    <w:rsid w:val="00E07B30"/>
    <w:rsid w:val="00E11FE2"/>
    <w:rsid w:val="00E12315"/>
    <w:rsid w:val="00E140A4"/>
    <w:rsid w:val="00E150AC"/>
    <w:rsid w:val="00E17353"/>
    <w:rsid w:val="00E17C57"/>
    <w:rsid w:val="00E20ACE"/>
    <w:rsid w:val="00E219BD"/>
    <w:rsid w:val="00E21E06"/>
    <w:rsid w:val="00E24DAB"/>
    <w:rsid w:val="00E2719D"/>
    <w:rsid w:val="00E27898"/>
    <w:rsid w:val="00E31996"/>
    <w:rsid w:val="00E33A61"/>
    <w:rsid w:val="00E35A3A"/>
    <w:rsid w:val="00E37060"/>
    <w:rsid w:val="00E42CB8"/>
    <w:rsid w:val="00E43041"/>
    <w:rsid w:val="00E5099E"/>
    <w:rsid w:val="00E50D34"/>
    <w:rsid w:val="00E51A6F"/>
    <w:rsid w:val="00E51B24"/>
    <w:rsid w:val="00E51D64"/>
    <w:rsid w:val="00E52EC8"/>
    <w:rsid w:val="00E5546D"/>
    <w:rsid w:val="00E558E9"/>
    <w:rsid w:val="00E55D6E"/>
    <w:rsid w:val="00E56565"/>
    <w:rsid w:val="00E56A3A"/>
    <w:rsid w:val="00E57FA6"/>
    <w:rsid w:val="00E605D6"/>
    <w:rsid w:val="00E61A2F"/>
    <w:rsid w:val="00E62B3D"/>
    <w:rsid w:val="00E638A9"/>
    <w:rsid w:val="00E651CD"/>
    <w:rsid w:val="00E6521E"/>
    <w:rsid w:val="00E65C57"/>
    <w:rsid w:val="00E6771C"/>
    <w:rsid w:val="00E71648"/>
    <w:rsid w:val="00E7259D"/>
    <w:rsid w:val="00E72F84"/>
    <w:rsid w:val="00E73C85"/>
    <w:rsid w:val="00E73F2E"/>
    <w:rsid w:val="00E74106"/>
    <w:rsid w:val="00E747DA"/>
    <w:rsid w:val="00E75414"/>
    <w:rsid w:val="00E769C1"/>
    <w:rsid w:val="00E77192"/>
    <w:rsid w:val="00E80929"/>
    <w:rsid w:val="00E82045"/>
    <w:rsid w:val="00E832AF"/>
    <w:rsid w:val="00E845D7"/>
    <w:rsid w:val="00E85407"/>
    <w:rsid w:val="00E91895"/>
    <w:rsid w:val="00E9293D"/>
    <w:rsid w:val="00E932CC"/>
    <w:rsid w:val="00E936CD"/>
    <w:rsid w:val="00E94C0E"/>
    <w:rsid w:val="00E94CC1"/>
    <w:rsid w:val="00E95AEB"/>
    <w:rsid w:val="00E96ADB"/>
    <w:rsid w:val="00E96D20"/>
    <w:rsid w:val="00EA001B"/>
    <w:rsid w:val="00EA03F3"/>
    <w:rsid w:val="00EA5A92"/>
    <w:rsid w:val="00EB6BC3"/>
    <w:rsid w:val="00EC1ABD"/>
    <w:rsid w:val="00EC2D3E"/>
    <w:rsid w:val="00EC51D7"/>
    <w:rsid w:val="00EC53E3"/>
    <w:rsid w:val="00EC6768"/>
    <w:rsid w:val="00EC6A3D"/>
    <w:rsid w:val="00EC702B"/>
    <w:rsid w:val="00ED00F4"/>
    <w:rsid w:val="00ED108A"/>
    <w:rsid w:val="00ED1CE6"/>
    <w:rsid w:val="00ED5250"/>
    <w:rsid w:val="00ED567D"/>
    <w:rsid w:val="00ED586C"/>
    <w:rsid w:val="00ED60CD"/>
    <w:rsid w:val="00ED7CF4"/>
    <w:rsid w:val="00EE0CEB"/>
    <w:rsid w:val="00EE0F1C"/>
    <w:rsid w:val="00EE21B6"/>
    <w:rsid w:val="00EE457F"/>
    <w:rsid w:val="00EF00AA"/>
    <w:rsid w:val="00EF2232"/>
    <w:rsid w:val="00EF511A"/>
    <w:rsid w:val="00EF53D8"/>
    <w:rsid w:val="00EF6985"/>
    <w:rsid w:val="00EF7232"/>
    <w:rsid w:val="00EF73DA"/>
    <w:rsid w:val="00F07538"/>
    <w:rsid w:val="00F07678"/>
    <w:rsid w:val="00F07D6B"/>
    <w:rsid w:val="00F1233D"/>
    <w:rsid w:val="00F148C5"/>
    <w:rsid w:val="00F20CF6"/>
    <w:rsid w:val="00F21913"/>
    <w:rsid w:val="00F23382"/>
    <w:rsid w:val="00F307BC"/>
    <w:rsid w:val="00F309D5"/>
    <w:rsid w:val="00F30C46"/>
    <w:rsid w:val="00F32F46"/>
    <w:rsid w:val="00F32F84"/>
    <w:rsid w:val="00F33E5B"/>
    <w:rsid w:val="00F345E1"/>
    <w:rsid w:val="00F352D6"/>
    <w:rsid w:val="00F36AD4"/>
    <w:rsid w:val="00F409B6"/>
    <w:rsid w:val="00F423F3"/>
    <w:rsid w:val="00F43929"/>
    <w:rsid w:val="00F477FA"/>
    <w:rsid w:val="00F47B58"/>
    <w:rsid w:val="00F514A5"/>
    <w:rsid w:val="00F5177C"/>
    <w:rsid w:val="00F529DE"/>
    <w:rsid w:val="00F538C1"/>
    <w:rsid w:val="00F53B39"/>
    <w:rsid w:val="00F53DE4"/>
    <w:rsid w:val="00F6019D"/>
    <w:rsid w:val="00F60F51"/>
    <w:rsid w:val="00F62308"/>
    <w:rsid w:val="00F63DAC"/>
    <w:rsid w:val="00F64DB3"/>
    <w:rsid w:val="00F6541C"/>
    <w:rsid w:val="00F65A6F"/>
    <w:rsid w:val="00F65A70"/>
    <w:rsid w:val="00F70C41"/>
    <w:rsid w:val="00F72AD9"/>
    <w:rsid w:val="00F72C01"/>
    <w:rsid w:val="00F73BC4"/>
    <w:rsid w:val="00F74AD7"/>
    <w:rsid w:val="00F77963"/>
    <w:rsid w:val="00F81B36"/>
    <w:rsid w:val="00F83339"/>
    <w:rsid w:val="00F845BB"/>
    <w:rsid w:val="00F86AFC"/>
    <w:rsid w:val="00F8726D"/>
    <w:rsid w:val="00F92824"/>
    <w:rsid w:val="00F93558"/>
    <w:rsid w:val="00F967C0"/>
    <w:rsid w:val="00F97FEA"/>
    <w:rsid w:val="00FA0E9D"/>
    <w:rsid w:val="00FA1B17"/>
    <w:rsid w:val="00FA32F0"/>
    <w:rsid w:val="00FA3876"/>
    <w:rsid w:val="00FB162D"/>
    <w:rsid w:val="00FB28F4"/>
    <w:rsid w:val="00FB354E"/>
    <w:rsid w:val="00FB4DC4"/>
    <w:rsid w:val="00FC194D"/>
    <w:rsid w:val="00FC1ECB"/>
    <w:rsid w:val="00FC2660"/>
    <w:rsid w:val="00FC33AA"/>
    <w:rsid w:val="00FC363E"/>
    <w:rsid w:val="00FC38BD"/>
    <w:rsid w:val="00FC4D89"/>
    <w:rsid w:val="00FD3290"/>
    <w:rsid w:val="00FD35F2"/>
    <w:rsid w:val="00FD7C25"/>
    <w:rsid w:val="00FD7DB2"/>
    <w:rsid w:val="00FE275A"/>
    <w:rsid w:val="00FE4D10"/>
    <w:rsid w:val="00FE4E69"/>
    <w:rsid w:val="00FE6C84"/>
    <w:rsid w:val="00FE6E36"/>
    <w:rsid w:val="00FE7F0A"/>
    <w:rsid w:val="00FF1082"/>
    <w:rsid w:val="00FF195A"/>
    <w:rsid w:val="00FF2092"/>
    <w:rsid w:val="00FF3CF9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  <w15:docId w15:val="{ED7C1F19-3550-4ABF-A406-4F9FA153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82B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4F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4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224E3"/>
  </w:style>
  <w:style w:type="paragraph" w:styleId="a5">
    <w:name w:val="footer"/>
    <w:basedOn w:val="a"/>
    <w:link w:val="Char0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224E3"/>
  </w:style>
  <w:style w:type="paragraph" w:styleId="a6">
    <w:name w:val="Balloon Text"/>
    <w:basedOn w:val="a"/>
    <w:link w:val="Char1"/>
    <w:uiPriority w:val="99"/>
    <w:semiHidden/>
    <w:unhideWhenUsed/>
    <w:rsid w:val="0082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822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B07"/>
    <w:pPr>
      <w:ind w:left="720"/>
      <w:contextualSpacing/>
    </w:pPr>
  </w:style>
  <w:style w:type="character" w:customStyle="1" w:styleId="1Char">
    <w:name w:val="Επικεφαλίδα 1 Char"/>
    <w:link w:val="1"/>
    <w:uiPriority w:val="9"/>
    <w:rsid w:val="00382B0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Char">
    <w:name w:val="Επικεφαλίδα 2 Char"/>
    <w:link w:val="2"/>
    <w:uiPriority w:val="9"/>
    <w:rsid w:val="00BB4FD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967E3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AD43C8"/>
    <w:pPr>
      <w:tabs>
        <w:tab w:val="left" w:pos="440"/>
        <w:tab w:val="right" w:leader="dot" w:pos="8080"/>
      </w:tabs>
      <w:spacing w:after="100" w:line="360" w:lineRule="auto"/>
    </w:pPr>
  </w:style>
  <w:style w:type="paragraph" w:styleId="20">
    <w:name w:val="toc 2"/>
    <w:basedOn w:val="a"/>
    <w:next w:val="a"/>
    <w:autoRedefine/>
    <w:uiPriority w:val="39"/>
    <w:unhideWhenUsed/>
    <w:rsid w:val="00967E3E"/>
    <w:pPr>
      <w:spacing w:after="100"/>
      <w:ind w:left="220"/>
    </w:pPr>
  </w:style>
  <w:style w:type="character" w:styleId="-">
    <w:name w:val="Hyperlink"/>
    <w:uiPriority w:val="99"/>
    <w:unhideWhenUsed/>
    <w:rsid w:val="00967E3E"/>
    <w:rPr>
      <w:color w:val="0000FF"/>
      <w:u w:val="single"/>
    </w:rPr>
  </w:style>
  <w:style w:type="paragraph" w:styleId="a9">
    <w:name w:val="caption"/>
    <w:basedOn w:val="a"/>
    <w:next w:val="a"/>
    <w:uiPriority w:val="35"/>
    <w:unhideWhenUsed/>
    <w:qFormat/>
    <w:rsid w:val="00793822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No Spacing"/>
    <w:link w:val="Char2"/>
    <w:uiPriority w:val="1"/>
    <w:qFormat/>
    <w:rsid w:val="00F43929"/>
    <w:rPr>
      <w:rFonts w:eastAsia="Times New Roman"/>
      <w:sz w:val="22"/>
      <w:szCs w:val="22"/>
      <w:lang w:eastAsia="en-US"/>
    </w:rPr>
  </w:style>
  <w:style w:type="character" w:customStyle="1" w:styleId="Char2">
    <w:name w:val="Χωρίς διάστιχο Char"/>
    <w:link w:val="aa"/>
    <w:uiPriority w:val="1"/>
    <w:rsid w:val="00F43929"/>
    <w:rPr>
      <w:rFonts w:ascii="Calibri" w:eastAsia="Times New Roman" w:hAnsi="Calibri" w:cs="Times New Roman"/>
      <w:sz w:val="22"/>
      <w:szCs w:val="22"/>
      <w:lang w:eastAsia="en-US"/>
    </w:rPr>
  </w:style>
  <w:style w:type="character" w:styleId="-0">
    <w:name w:val="FollowedHyperlink"/>
    <w:uiPriority w:val="99"/>
    <w:semiHidden/>
    <w:unhideWhenUsed/>
    <w:rsid w:val="00CD7D14"/>
    <w:rPr>
      <w:color w:val="800080"/>
      <w:u w:val="single"/>
    </w:rPr>
  </w:style>
  <w:style w:type="paragraph" w:customStyle="1" w:styleId="xl65">
    <w:name w:val="xl65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CD7D1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table" w:customStyle="1" w:styleId="1-11">
    <w:name w:val="Μεσαία σκίαση 1 - ΄Εμφαση 11"/>
    <w:basedOn w:val="a1"/>
    <w:uiPriority w:val="63"/>
    <w:rsid w:val="00B306C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uiPriority w:val="99"/>
    <w:semiHidden/>
    <w:unhideWhenUsed/>
    <w:rsid w:val="00BC0235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BC023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link w:val="ac"/>
    <w:uiPriority w:val="99"/>
    <w:semiHidden/>
    <w:rsid w:val="00BC0235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BC0235"/>
    <w:rPr>
      <w:b/>
      <w:bCs/>
    </w:rPr>
  </w:style>
  <w:style w:type="character" w:customStyle="1" w:styleId="Char4">
    <w:name w:val="Θέμα σχολίου Char"/>
    <w:link w:val="ad"/>
    <w:uiPriority w:val="99"/>
    <w:semiHidden/>
    <w:rsid w:val="00BC0235"/>
    <w:rPr>
      <w:b/>
      <w:bCs/>
      <w:lang w:eastAsia="en-US"/>
    </w:rPr>
  </w:style>
  <w:style w:type="paragraph" w:styleId="Web">
    <w:name w:val="Normal (Web)"/>
    <w:basedOn w:val="a"/>
    <w:uiPriority w:val="99"/>
    <w:semiHidden/>
    <w:unhideWhenUsed/>
    <w:rsid w:val="00B305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e">
    <w:name w:val="Revision"/>
    <w:hidden/>
    <w:uiPriority w:val="99"/>
    <w:semiHidden/>
    <w:rsid w:val="003D0A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CCE67-8D81-40D8-98A8-17CD8EA4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910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Koutrouli</dc:creator>
  <cp:lastModifiedBy>Λογαριασμός Microsoft</cp:lastModifiedBy>
  <cp:revision>2</cp:revision>
  <cp:lastPrinted>2022-07-22T08:28:00Z</cp:lastPrinted>
  <dcterms:created xsi:type="dcterms:W3CDTF">2025-04-28T11:38:00Z</dcterms:created>
  <dcterms:modified xsi:type="dcterms:W3CDTF">2025-04-28T11:38:00Z</dcterms:modified>
</cp:coreProperties>
</file>